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51C57E" w14:textId="047DDFA0" w:rsidR="00B25250" w:rsidRPr="008C5E42" w:rsidRDefault="00B25250" w:rsidP="00B25250">
      <w:pPr>
        <w:tabs>
          <w:tab w:val="right" w:pos="9355"/>
        </w:tabs>
        <w:spacing w:after="0"/>
        <w:rPr>
          <w:rFonts w:ascii="Arial" w:hAnsi="Arial" w:cs="Arial"/>
          <w:i/>
          <w:sz w:val="24"/>
          <w:szCs w:val="24"/>
          <w:lang w:val="en-US"/>
        </w:rPr>
      </w:pPr>
      <w:bookmarkStart w:id="0" w:name="Signet45"/>
      <w:r w:rsidRPr="008C5E42">
        <w:rPr>
          <w:rFonts w:ascii="Arial" w:hAnsi="Arial" w:cs="Arial"/>
          <w:sz w:val="24"/>
          <w:szCs w:val="24"/>
          <w:lang w:val="en-US"/>
        </w:rPr>
        <w:t>3GPP TSG RAN WG</w:t>
      </w:r>
      <w:r w:rsidR="003B1FD8">
        <w:rPr>
          <w:rFonts w:ascii="Arial" w:hAnsi="Arial" w:cs="Arial"/>
          <w:sz w:val="24"/>
          <w:szCs w:val="24"/>
          <w:lang w:val="en-US"/>
        </w:rPr>
        <w:t>3</w:t>
      </w:r>
      <w:r w:rsidRPr="008C5E42">
        <w:rPr>
          <w:rFonts w:ascii="Arial" w:hAnsi="Arial" w:cs="Arial"/>
          <w:sz w:val="24"/>
          <w:szCs w:val="24"/>
          <w:lang w:val="en-US"/>
        </w:rPr>
        <w:t xml:space="preserve"> #</w:t>
      </w:r>
      <w:r w:rsidR="008977E2" w:rsidRPr="008C5E42">
        <w:rPr>
          <w:rFonts w:ascii="Arial" w:hAnsi="Arial" w:cs="Arial"/>
          <w:sz w:val="24"/>
          <w:szCs w:val="24"/>
          <w:lang w:val="en-US"/>
        </w:rPr>
        <w:t>1</w:t>
      </w:r>
      <w:r w:rsidR="003B1FD8">
        <w:rPr>
          <w:rFonts w:ascii="Arial" w:hAnsi="Arial" w:cs="Arial"/>
          <w:sz w:val="24"/>
          <w:szCs w:val="24"/>
          <w:lang w:val="en-US"/>
        </w:rPr>
        <w:t>23b</w:t>
      </w:r>
      <w:r w:rsidRPr="008C5E42">
        <w:rPr>
          <w:rFonts w:ascii="Arial" w:hAnsi="Arial" w:cs="Arial"/>
          <w:sz w:val="24"/>
          <w:szCs w:val="24"/>
          <w:lang w:val="en-US"/>
        </w:rPr>
        <w:tab/>
      </w:r>
      <w:r w:rsidR="00A032B7" w:rsidRPr="00A032B7">
        <w:rPr>
          <w:rFonts w:ascii="Arial" w:hAnsi="Arial" w:cs="Arial"/>
          <w:sz w:val="24"/>
          <w:szCs w:val="24"/>
        </w:rPr>
        <w:t>R3-24181</w:t>
      </w:r>
      <w:r w:rsidR="00A032B7">
        <w:rPr>
          <w:rFonts w:ascii="Arial" w:hAnsi="Arial" w:cs="Arial"/>
          <w:sz w:val="24"/>
          <w:szCs w:val="24"/>
        </w:rPr>
        <w:t>1</w:t>
      </w:r>
    </w:p>
    <w:p w14:paraId="15121D7C" w14:textId="18BC5CB9" w:rsidR="00B25250" w:rsidRDefault="006A19DC" w:rsidP="00B25250">
      <w:pPr>
        <w:pStyle w:val="a4"/>
        <w:tabs>
          <w:tab w:val="left" w:pos="1034"/>
        </w:tabs>
        <w:rPr>
          <w:rFonts w:cs="Arial"/>
          <w:b w:val="0"/>
          <w:noProof w:val="0"/>
          <w:sz w:val="24"/>
          <w:szCs w:val="24"/>
        </w:rPr>
      </w:pPr>
      <w:r w:rsidRPr="006A19DC">
        <w:rPr>
          <w:rFonts w:cs="Arial"/>
          <w:b w:val="0"/>
          <w:noProof w:val="0"/>
          <w:sz w:val="24"/>
          <w:szCs w:val="24"/>
        </w:rPr>
        <w:t>Changsha, China, 15</w:t>
      </w:r>
      <w:r w:rsidRPr="006A19DC">
        <w:rPr>
          <w:rFonts w:cs="Arial"/>
          <w:b w:val="0"/>
          <w:noProof w:val="0"/>
          <w:sz w:val="24"/>
          <w:szCs w:val="24"/>
          <w:vertAlign w:val="superscript"/>
        </w:rPr>
        <w:t>th</w:t>
      </w:r>
      <w:r w:rsidRPr="006A19DC">
        <w:rPr>
          <w:rFonts w:cs="Arial"/>
          <w:b w:val="0"/>
          <w:noProof w:val="0"/>
          <w:sz w:val="24"/>
          <w:szCs w:val="24"/>
        </w:rPr>
        <w:t xml:space="preserve"> – 19</w:t>
      </w:r>
      <w:r w:rsidRPr="006A19DC">
        <w:rPr>
          <w:rFonts w:cs="Arial"/>
          <w:b w:val="0"/>
          <w:noProof w:val="0"/>
          <w:sz w:val="24"/>
          <w:szCs w:val="24"/>
          <w:vertAlign w:val="superscript"/>
        </w:rPr>
        <w:t>th</w:t>
      </w:r>
      <w:r w:rsidRPr="006A19DC">
        <w:rPr>
          <w:rFonts w:cs="Arial"/>
          <w:b w:val="0"/>
          <w:noProof w:val="0"/>
          <w:sz w:val="24"/>
          <w:szCs w:val="24"/>
        </w:rPr>
        <w:t xml:space="preserve"> April 2024</w:t>
      </w:r>
    </w:p>
    <w:p w14:paraId="722AD7FC" w14:textId="77777777" w:rsidR="006A19DC" w:rsidRPr="00DE347B" w:rsidRDefault="006A19DC" w:rsidP="00B25250">
      <w:pPr>
        <w:pStyle w:val="a4"/>
        <w:tabs>
          <w:tab w:val="left" w:pos="1034"/>
        </w:tabs>
        <w:rPr>
          <w:noProof w:val="0"/>
          <w:sz w:val="6"/>
          <w:szCs w:val="6"/>
          <w:lang w:val="en-US"/>
        </w:rPr>
      </w:pPr>
    </w:p>
    <w:p w14:paraId="3F474621" w14:textId="77777777" w:rsidR="00170C25" w:rsidRPr="006A19DC" w:rsidRDefault="00170C25" w:rsidP="00170C25">
      <w:pPr>
        <w:pStyle w:val="a6"/>
        <w:rPr>
          <w:rFonts w:eastAsia="等线"/>
          <w:noProof w:val="0"/>
          <w:lang w:val="en-US" w:eastAsia="zh-CN"/>
        </w:rPr>
      </w:pPr>
    </w:p>
    <w:p w14:paraId="579394A3" w14:textId="3B237099" w:rsidR="002E27D0" w:rsidRPr="008D44EF" w:rsidRDefault="002E27D0" w:rsidP="009148E3">
      <w:pPr>
        <w:tabs>
          <w:tab w:val="left" w:pos="1985"/>
        </w:tabs>
        <w:spacing w:after="120"/>
        <w:jc w:val="both"/>
        <w:rPr>
          <w:rFonts w:ascii="Arial" w:hAnsi="Arial"/>
          <w:sz w:val="24"/>
          <w:lang w:val="en-US"/>
        </w:rPr>
      </w:pPr>
      <w:r w:rsidRPr="008D44EF">
        <w:rPr>
          <w:rFonts w:ascii="Arial" w:hAnsi="Arial"/>
          <w:b/>
          <w:sz w:val="24"/>
          <w:lang w:val="en-US"/>
        </w:rPr>
        <w:t>Agenda item:</w:t>
      </w:r>
      <w:r w:rsidRPr="008D44EF">
        <w:rPr>
          <w:rFonts w:ascii="Arial" w:hAnsi="Arial"/>
          <w:sz w:val="24"/>
          <w:lang w:val="en-US"/>
        </w:rPr>
        <w:tab/>
      </w:r>
      <w:bookmarkStart w:id="1" w:name="Source"/>
      <w:bookmarkEnd w:id="1"/>
      <w:r w:rsidR="003B1FD8">
        <w:rPr>
          <w:rFonts w:ascii="Arial" w:hAnsi="Arial"/>
          <w:sz w:val="24"/>
          <w:lang w:val="en-US"/>
        </w:rPr>
        <w:t>17.2</w:t>
      </w:r>
    </w:p>
    <w:p w14:paraId="53BA188A" w14:textId="047B0179" w:rsidR="002E27D0" w:rsidRPr="00A6004E" w:rsidRDefault="002E27D0" w:rsidP="009148E3">
      <w:pPr>
        <w:tabs>
          <w:tab w:val="left" w:pos="1985"/>
        </w:tabs>
        <w:spacing w:after="120"/>
        <w:jc w:val="both"/>
        <w:rPr>
          <w:rFonts w:ascii="Arial" w:hAnsi="Arial"/>
          <w:b/>
          <w:sz w:val="24"/>
        </w:rPr>
      </w:pPr>
      <w:r w:rsidRPr="00A6004E">
        <w:rPr>
          <w:rFonts w:ascii="Arial" w:hAnsi="Arial"/>
          <w:b/>
          <w:sz w:val="24"/>
        </w:rPr>
        <w:t xml:space="preserve">Source: </w:t>
      </w:r>
      <w:r w:rsidRPr="00A6004E">
        <w:rPr>
          <w:rFonts w:ascii="Arial" w:hAnsi="Arial"/>
          <w:b/>
          <w:sz w:val="24"/>
        </w:rPr>
        <w:tab/>
      </w:r>
      <w:r w:rsidR="006C5CF4">
        <w:rPr>
          <w:rFonts w:ascii="Arial" w:hAnsi="Arial"/>
          <w:sz w:val="24"/>
        </w:rPr>
        <w:t>Lenovo</w:t>
      </w:r>
    </w:p>
    <w:p w14:paraId="254C527B" w14:textId="549AB5CE" w:rsidR="002E27D0" w:rsidRPr="00A6004E" w:rsidRDefault="002E27D0" w:rsidP="009148E3">
      <w:pPr>
        <w:tabs>
          <w:tab w:val="left" w:pos="1985"/>
        </w:tabs>
        <w:spacing w:after="120"/>
        <w:ind w:left="1980" w:hanging="1980"/>
        <w:jc w:val="both"/>
        <w:rPr>
          <w:rFonts w:ascii="Arial" w:hAnsi="Arial"/>
          <w:b/>
          <w:sz w:val="24"/>
        </w:rPr>
      </w:pPr>
      <w:r w:rsidRPr="00A6004E">
        <w:rPr>
          <w:rFonts w:ascii="Arial" w:hAnsi="Arial"/>
          <w:b/>
          <w:sz w:val="24"/>
        </w:rPr>
        <w:t>Title:</w:t>
      </w:r>
      <w:r w:rsidRPr="00A6004E">
        <w:rPr>
          <w:rFonts w:ascii="Arial" w:hAnsi="Arial"/>
          <w:sz w:val="24"/>
        </w:rPr>
        <w:t xml:space="preserve"> </w:t>
      </w:r>
      <w:r w:rsidRPr="00A6004E">
        <w:rPr>
          <w:rFonts w:ascii="Arial" w:hAnsi="Arial"/>
          <w:sz w:val="24"/>
        </w:rPr>
        <w:tab/>
      </w:r>
      <w:bookmarkStart w:id="2" w:name="Title"/>
      <w:bookmarkEnd w:id="2"/>
      <w:r w:rsidR="00EC7E17" w:rsidRPr="00746D0D">
        <w:rPr>
          <w:rFonts w:ascii="Arial" w:hAnsi="Arial" w:hint="eastAsia"/>
          <w:sz w:val="24"/>
        </w:rPr>
        <w:t>Discussion</w:t>
      </w:r>
      <w:r w:rsidR="00EC7E17">
        <w:rPr>
          <w:rFonts w:ascii="Arial" w:hAnsi="Arial"/>
          <w:sz w:val="24"/>
        </w:rPr>
        <w:t xml:space="preserve"> </w:t>
      </w:r>
      <w:r w:rsidR="00EC7E17" w:rsidRPr="00746D0D">
        <w:rPr>
          <w:rFonts w:ascii="Arial" w:hAnsi="Arial" w:hint="eastAsia"/>
          <w:sz w:val="24"/>
        </w:rPr>
        <w:t>on</w:t>
      </w:r>
      <w:r w:rsidR="00EC7E17" w:rsidRPr="004B7CF3">
        <w:rPr>
          <w:rFonts w:ascii="Arial" w:hAnsi="Arial"/>
          <w:sz w:val="24"/>
        </w:rPr>
        <w:t xml:space="preserve"> </w:t>
      </w:r>
      <w:r w:rsidR="004B7CF3" w:rsidRPr="004B7CF3">
        <w:rPr>
          <w:rFonts w:ascii="Arial" w:hAnsi="Arial"/>
          <w:sz w:val="24"/>
        </w:rPr>
        <w:t xml:space="preserve">On-demand SSB </w:t>
      </w:r>
      <w:r w:rsidR="00F62443">
        <w:rPr>
          <w:rFonts w:ascii="Arial" w:hAnsi="Arial"/>
          <w:sz w:val="24"/>
        </w:rPr>
        <w:t xml:space="preserve">for </w:t>
      </w:r>
      <w:proofErr w:type="spellStart"/>
      <w:r w:rsidR="004B7CF3" w:rsidRPr="004B7CF3">
        <w:rPr>
          <w:rFonts w:ascii="Arial" w:hAnsi="Arial"/>
          <w:sz w:val="24"/>
        </w:rPr>
        <w:t>SCell</w:t>
      </w:r>
      <w:proofErr w:type="spellEnd"/>
      <w:r w:rsidR="004B7CF3" w:rsidRPr="004B7CF3">
        <w:rPr>
          <w:rFonts w:ascii="Arial" w:hAnsi="Arial"/>
          <w:sz w:val="24"/>
        </w:rPr>
        <w:t xml:space="preserve"> </w:t>
      </w:r>
    </w:p>
    <w:p w14:paraId="7C05052F" w14:textId="71677E57" w:rsidR="002E27D0" w:rsidRPr="006B275F" w:rsidRDefault="002E27D0" w:rsidP="009148E3">
      <w:pPr>
        <w:tabs>
          <w:tab w:val="left" w:pos="1985"/>
        </w:tabs>
        <w:jc w:val="both"/>
        <w:rPr>
          <w:rFonts w:ascii="Arial" w:hAnsi="Arial"/>
          <w:sz w:val="24"/>
        </w:rPr>
      </w:pPr>
      <w:r w:rsidRPr="00A6004E">
        <w:rPr>
          <w:rFonts w:ascii="Arial" w:hAnsi="Arial"/>
          <w:b/>
          <w:sz w:val="24"/>
        </w:rPr>
        <w:t>Document for:</w:t>
      </w:r>
      <w:r w:rsidRPr="00A6004E">
        <w:rPr>
          <w:rFonts w:ascii="Arial" w:hAnsi="Arial"/>
          <w:sz w:val="24"/>
        </w:rPr>
        <w:tab/>
      </w:r>
      <w:bookmarkStart w:id="3" w:name="DocumentFor"/>
      <w:bookmarkEnd w:id="3"/>
      <w:r w:rsidR="003B1FD8" w:rsidRPr="003B1FD8">
        <w:rPr>
          <w:rFonts w:ascii="Arial" w:hAnsi="Arial"/>
          <w:sz w:val="24"/>
        </w:rPr>
        <w:t>Discussion and Decision</w:t>
      </w:r>
    </w:p>
    <w:p w14:paraId="67A4C75F" w14:textId="4A7EF8D8" w:rsidR="002E27D0" w:rsidRDefault="002E27D0" w:rsidP="009148E3">
      <w:pPr>
        <w:pStyle w:val="1"/>
        <w:ind w:left="0" w:firstLine="0"/>
        <w:jc w:val="both"/>
      </w:pPr>
      <w:r w:rsidRPr="008447EE">
        <w:t>Introduction</w:t>
      </w:r>
    </w:p>
    <w:p w14:paraId="2BD842FD" w14:textId="25BCB2DC" w:rsidR="007568B3" w:rsidRDefault="00CF270D" w:rsidP="007568B3">
      <w:pPr>
        <w:rPr>
          <w:bCs/>
        </w:rPr>
      </w:pPr>
      <w:r>
        <w:rPr>
          <w:rFonts w:eastAsia="等线"/>
          <w:lang w:eastAsia="zh-CN"/>
        </w:rPr>
        <w:t>In RAN#102, a</w:t>
      </w:r>
      <w:r w:rsidR="00A743E1">
        <w:rPr>
          <w:rFonts w:eastAsia="等线"/>
          <w:lang w:eastAsia="zh-CN"/>
        </w:rPr>
        <w:t xml:space="preserve"> new </w:t>
      </w:r>
      <w:r w:rsidR="00681501">
        <w:rPr>
          <w:rFonts w:eastAsia="等线"/>
          <w:lang w:eastAsia="zh-CN"/>
        </w:rPr>
        <w:t>work item</w:t>
      </w:r>
      <w:r w:rsidR="00D10848">
        <w:rPr>
          <w:rFonts w:eastAsia="等线"/>
          <w:lang w:eastAsia="zh-CN"/>
        </w:rPr>
        <w:t xml:space="preserve"> “</w:t>
      </w:r>
      <w:r w:rsidR="00D10848" w:rsidRPr="00A743E1">
        <w:rPr>
          <w:lang w:bidi="en-US"/>
        </w:rPr>
        <w:t>Enhancements of network energy savings for NR</w:t>
      </w:r>
      <w:r w:rsidR="00D10848">
        <w:rPr>
          <w:rFonts w:eastAsia="等线"/>
          <w:lang w:eastAsia="zh-CN"/>
        </w:rPr>
        <w:t>”</w:t>
      </w:r>
      <w:r w:rsidR="00FB37D4">
        <w:rPr>
          <w:rFonts w:eastAsia="等线"/>
          <w:lang w:eastAsia="zh-CN"/>
        </w:rPr>
        <w:t xml:space="preserve"> </w:t>
      </w:r>
      <w:r w:rsidR="00D10848">
        <w:rPr>
          <w:rFonts w:eastAsia="等线"/>
          <w:lang w:eastAsia="zh-CN"/>
        </w:rPr>
        <w:t>was agreed</w:t>
      </w:r>
      <w:r w:rsidR="00681501">
        <w:rPr>
          <w:rFonts w:eastAsia="等线"/>
          <w:lang w:eastAsia="zh-CN"/>
        </w:rPr>
        <w:t xml:space="preserve"> [1]</w:t>
      </w:r>
      <w:r w:rsidR="00D10848">
        <w:rPr>
          <w:rFonts w:eastAsia="等线"/>
          <w:lang w:eastAsia="zh-CN"/>
        </w:rPr>
        <w:t>.</w:t>
      </w:r>
      <w:r w:rsidR="006072A4">
        <w:rPr>
          <w:rFonts w:eastAsia="等线"/>
          <w:lang w:eastAsia="zh-CN"/>
        </w:rPr>
        <w:t xml:space="preserve"> </w:t>
      </w:r>
      <w:r w:rsidR="007568B3">
        <w:rPr>
          <w:bCs/>
        </w:rPr>
        <w:t>T</w:t>
      </w:r>
      <w:r w:rsidR="007568B3" w:rsidRPr="002E4EE7">
        <w:rPr>
          <w:bCs/>
        </w:rPr>
        <w:t>he</w:t>
      </w:r>
      <w:r w:rsidR="007568B3" w:rsidRPr="002E4EE7">
        <w:rPr>
          <w:rFonts w:hint="eastAsia"/>
          <w:bCs/>
        </w:rPr>
        <w:t xml:space="preserve"> </w:t>
      </w:r>
      <w:r w:rsidR="00B150CB">
        <w:rPr>
          <w:bCs/>
        </w:rPr>
        <w:t xml:space="preserve">one </w:t>
      </w:r>
      <w:r w:rsidR="007568B3" w:rsidRPr="002E4EE7">
        <w:rPr>
          <w:bCs/>
        </w:rPr>
        <w:t xml:space="preserve">objective of the </w:t>
      </w:r>
      <w:r w:rsidR="007568B3">
        <w:rPr>
          <w:bCs/>
        </w:rPr>
        <w:t>work item</w:t>
      </w:r>
      <w:r w:rsidR="007568B3" w:rsidRPr="002E4EE7">
        <w:rPr>
          <w:bCs/>
        </w:rPr>
        <w:t xml:space="preserve"> </w:t>
      </w:r>
      <w:r w:rsidR="00B76E95" w:rsidRPr="002E4EE7">
        <w:rPr>
          <w:bCs/>
        </w:rPr>
        <w:t>is</w:t>
      </w:r>
      <w:r w:rsidR="007568B3" w:rsidRPr="002E4EE7">
        <w:rPr>
          <w:bCs/>
        </w:rPr>
        <w:t xml:space="preserve"> the following:</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3"/>
      </w:tblGrid>
      <w:tr w:rsidR="001519AC" w:rsidRPr="006F6B0B" w14:paraId="15A047C7" w14:textId="77777777" w:rsidTr="00B150CB">
        <w:trPr>
          <w:trHeight w:val="1944"/>
        </w:trPr>
        <w:tc>
          <w:tcPr>
            <w:tcW w:w="9523" w:type="dxa"/>
            <w:shd w:val="clear" w:color="auto" w:fill="auto"/>
          </w:tcPr>
          <w:p w14:paraId="51BD4E65" w14:textId="77777777" w:rsidR="001519AC" w:rsidRDefault="001519AC" w:rsidP="001519AC">
            <w:pPr>
              <w:numPr>
                <w:ilvl w:val="0"/>
                <w:numId w:val="20"/>
              </w:numPr>
              <w:overflowPunct w:val="0"/>
              <w:autoSpaceDE w:val="0"/>
              <w:autoSpaceDN w:val="0"/>
              <w:adjustRightInd w:val="0"/>
              <w:spacing w:after="0"/>
              <w:textAlignment w:val="baseline"/>
              <w:rPr>
                <w:bCs/>
                <w:lang w:eastAsia="zh-CN"/>
              </w:rPr>
            </w:pPr>
            <w:bookmarkStart w:id="4" w:name="OLE_LINK1"/>
            <w:r w:rsidRPr="00B2290E">
              <w:rPr>
                <w:bCs/>
                <w:lang w:eastAsia="zh-CN"/>
              </w:rPr>
              <w:t xml:space="preserve">Specify </w:t>
            </w:r>
            <w:r>
              <w:rPr>
                <w:bCs/>
                <w:lang w:eastAsia="zh-CN"/>
              </w:rPr>
              <w:t>procedures</w:t>
            </w:r>
            <w:r w:rsidRPr="0091215F">
              <w:t xml:space="preserve"> </w:t>
            </w:r>
            <w:r>
              <w:t xml:space="preserve">and </w:t>
            </w:r>
            <w:proofErr w:type="spellStart"/>
            <w:r>
              <w:t>signaling</w:t>
            </w:r>
            <w:proofErr w:type="spellEnd"/>
            <w:r>
              <w:t xml:space="preserve"> </w:t>
            </w:r>
            <w:r w:rsidRPr="0091215F">
              <w:t>method</w:t>
            </w:r>
            <w:r>
              <w:t>(</w:t>
            </w:r>
            <w:r w:rsidRPr="0091215F">
              <w:t>s</w:t>
            </w:r>
            <w:r>
              <w:t xml:space="preserve">) to support </w:t>
            </w:r>
            <w:r w:rsidRPr="00B2290E">
              <w:rPr>
                <w:bCs/>
                <w:lang w:eastAsia="zh-CN"/>
              </w:rPr>
              <w:t xml:space="preserve">on-demand SSB </w:t>
            </w:r>
            <w:proofErr w:type="spellStart"/>
            <w:r w:rsidRPr="00B2290E">
              <w:rPr>
                <w:bCs/>
                <w:lang w:eastAsia="zh-CN"/>
              </w:rPr>
              <w:t>SCell</w:t>
            </w:r>
            <w:proofErr w:type="spellEnd"/>
            <w:r w:rsidRPr="00B2290E">
              <w:rPr>
                <w:bCs/>
                <w:lang w:eastAsia="zh-CN"/>
              </w:rPr>
              <w:t xml:space="preserve"> operation for UEs </w:t>
            </w:r>
            <w:r>
              <w:rPr>
                <w:bCs/>
                <w:lang w:eastAsia="zh-CN"/>
              </w:rPr>
              <w:t xml:space="preserve">in </w:t>
            </w:r>
            <w:r w:rsidRPr="00B2290E">
              <w:rPr>
                <w:bCs/>
                <w:lang w:eastAsia="zh-CN"/>
              </w:rPr>
              <w:t xml:space="preserve">connected </w:t>
            </w:r>
            <w:r>
              <w:rPr>
                <w:bCs/>
                <w:lang w:eastAsia="zh-CN"/>
              </w:rPr>
              <w:t>mode</w:t>
            </w:r>
            <w:r w:rsidRPr="00B2290E">
              <w:rPr>
                <w:bCs/>
                <w:lang w:eastAsia="zh-CN"/>
              </w:rPr>
              <w:t xml:space="preserve"> </w:t>
            </w:r>
            <w:r>
              <w:rPr>
                <w:bCs/>
                <w:lang w:eastAsia="zh-CN"/>
              </w:rPr>
              <w:t xml:space="preserve">configured </w:t>
            </w:r>
            <w:r w:rsidRPr="00B2290E">
              <w:rPr>
                <w:bCs/>
                <w:lang w:eastAsia="zh-CN"/>
              </w:rPr>
              <w:t xml:space="preserve">with </w:t>
            </w:r>
            <w:r>
              <w:rPr>
                <w:bCs/>
                <w:lang w:eastAsia="zh-CN"/>
              </w:rPr>
              <w:t>CA, for both intra-/</w:t>
            </w:r>
            <w:r w:rsidRPr="00B2290E">
              <w:rPr>
                <w:bCs/>
                <w:lang w:eastAsia="zh-CN"/>
              </w:rPr>
              <w:t>inter-band CA</w:t>
            </w:r>
            <w:bookmarkEnd w:id="4"/>
            <w:r>
              <w:rPr>
                <w:bCs/>
                <w:lang w:eastAsia="zh-CN"/>
              </w:rPr>
              <w:t>.</w:t>
            </w:r>
            <w:r w:rsidRPr="00B2290E">
              <w:rPr>
                <w:bCs/>
                <w:lang w:eastAsia="zh-CN"/>
              </w:rPr>
              <w:t xml:space="preserve"> [RAN1</w:t>
            </w:r>
            <w:r>
              <w:rPr>
                <w:bCs/>
                <w:lang w:eastAsia="zh-CN"/>
              </w:rPr>
              <w:t>/2/3/4</w:t>
            </w:r>
            <w:r w:rsidRPr="00B2290E">
              <w:rPr>
                <w:bCs/>
                <w:lang w:eastAsia="zh-CN"/>
              </w:rPr>
              <w:t>]</w:t>
            </w:r>
          </w:p>
          <w:p w14:paraId="66755D2B" w14:textId="77777777" w:rsidR="001519AC" w:rsidRPr="003F5903" w:rsidRDefault="001519AC" w:rsidP="001519AC">
            <w:pPr>
              <w:numPr>
                <w:ilvl w:val="1"/>
                <w:numId w:val="20"/>
              </w:numPr>
              <w:overflowPunct w:val="0"/>
              <w:autoSpaceDE w:val="0"/>
              <w:autoSpaceDN w:val="0"/>
              <w:adjustRightInd w:val="0"/>
              <w:spacing w:beforeLines="50" w:before="120" w:afterLines="50" w:after="120"/>
              <w:ind w:left="1049" w:hanging="329"/>
              <w:jc w:val="both"/>
              <w:textAlignment w:val="baseline"/>
              <w:rPr>
                <w:bCs/>
                <w:lang w:val="en-US" w:eastAsia="zh-CN"/>
              </w:rPr>
            </w:pPr>
            <w:r w:rsidRPr="005A51E8">
              <w:rPr>
                <w:bCs/>
                <w:lang w:val="en-US" w:eastAsia="zh-CN"/>
              </w:rPr>
              <w:t>Specify triggering method(s) (</w:t>
            </w:r>
            <w:r w:rsidRPr="003F5903">
              <w:rPr>
                <w:bCs/>
                <w:lang w:val="en-US" w:eastAsia="zh-CN"/>
              </w:rPr>
              <w:t xml:space="preserve">select </w:t>
            </w:r>
            <w:bookmarkStart w:id="5" w:name="OLE_LINK12"/>
            <w:r w:rsidRPr="003F5903">
              <w:rPr>
                <w:bCs/>
                <w:lang w:val="en-US" w:eastAsia="zh-CN"/>
              </w:rPr>
              <w:t xml:space="preserve">from UE uplink wake-up-signal </w:t>
            </w:r>
            <w:bookmarkEnd w:id="5"/>
            <w:r w:rsidRPr="003F5903">
              <w:rPr>
                <w:bCs/>
                <w:lang w:val="en-US" w:eastAsia="zh-CN"/>
              </w:rPr>
              <w:t xml:space="preserve">using an existing signal/channel, cell on/off indication via backhaul, </w:t>
            </w:r>
            <w:proofErr w:type="spellStart"/>
            <w:r w:rsidRPr="003F5903">
              <w:rPr>
                <w:bCs/>
                <w:lang w:val="en-US" w:eastAsia="zh-CN"/>
              </w:rPr>
              <w:t>Scell</w:t>
            </w:r>
            <w:proofErr w:type="spellEnd"/>
            <w:r w:rsidRPr="003F5903">
              <w:rPr>
                <w:bCs/>
                <w:lang w:val="en-US" w:eastAsia="zh-CN"/>
              </w:rPr>
              <w:t xml:space="preserve"> activation/deactivation signaling)</w:t>
            </w:r>
          </w:p>
          <w:p w14:paraId="3D58E043" w14:textId="7BFDEC6F" w:rsidR="001519AC" w:rsidRPr="00AD44BD" w:rsidRDefault="001519AC" w:rsidP="00B150CB">
            <w:pPr>
              <w:numPr>
                <w:ilvl w:val="1"/>
                <w:numId w:val="20"/>
              </w:numPr>
              <w:overflowPunct w:val="0"/>
              <w:autoSpaceDE w:val="0"/>
              <w:autoSpaceDN w:val="0"/>
              <w:adjustRightInd w:val="0"/>
              <w:spacing w:beforeLines="50" w:before="120" w:afterLines="50" w:after="120"/>
              <w:ind w:left="1049" w:hanging="329"/>
              <w:jc w:val="both"/>
              <w:textAlignment w:val="baseline"/>
              <w:rPr>
                <w:lang w:eastAsia="zh-CN"/>
              </w:rPr>
            </w:pPr>
            <w:r w:rsidRPr="003F5903">
              <w:rPr>
                <w:bCs/>
                <w:lang w:val="en-US" w:eastAsia="zh-CN"/>
              </w:rPr>
              <w:t>Note1: On-demand SSB transmission can be used by UE for</w:t>
            </w:r>
            <w:r w:rsidRPr="003F5903">
              <w:rPr>
                <w:bCs/>
                <w:lang w:eastAsia="zh-CN"/>
              </w:rPr>
              <w:t xml:space="preserve"> at least </w:t>
            </w:r>
            <w:proofErr w:type="spellStart"/>
            <w:r w:rsidRPr="003F5903">
              <w:rPr>
                <w:bCs/>
                <w:lang w:eastAsia="zh-CN"/>
              </w:rPr>
              <w:t>SCell</w:t>
            </w:r>
            <w:proofErr w:type="spellEnd"/>
            <w:r w:rsidRPr="003F5903">
              <w:rPr>
                <w:bCs/>
                <w:lang w:eastAsia="zh-CN"/>
              </w:rPr>
              <w:t xml:space="preserve"> time/frequency synchronization, L1/L3 measurements and </w:t>
            </w:r>
            <w:proofErr w:type="spellStart"/>
            <w:r w:rsidRPr="003F5903">
              <w:rPr>
                <w:bCs/>
                <w:lang w:eastAsia="zh-CN"/>
              </w:rPr>
              <w:t>SCell</w:t>
            </w:r>
            <w:proofErr w:type="spellEnd"/>
            <w:r w:rsidRPr="003F5903">
              <w:rPr>
                <w:bCs/>
                <w:lang w:eastAsia="zh-CN"/>
              </w:rPr>
              <w:t xml:space="preserve"> activation, and is supported for FR1 and FR2 in non-shared spectrum.</w:t>
            </w:r>
          </w:p>
        </w:tc>
      </w:tr>
    </w:tbl>
    <w:p w14:paraId="40E54913" w14:textId="059A1007" w:rsidR="00036BCE" w:rsidRDefault="009970D2" w:rsidP="004D08AB">
      <w:pPr>
        <w:spacing w:before="120"/>
        <w:rPr>
          <w:rFonts w:eastAsia="等线"/>
          <w:lang w:eastAsia="zh-CN"/>
        </w:rPr>
      </w:pPr>
      <w:r>
        <w:rPr>
          <w:rFonts w:eastAsia="等线"/>
          <w:lang w:eastAsia="zh-CN"/>
        </w:rPr>
        <w:t>In</w:t>
      </w:r>
      <w:r w:rsidR="004D08AB">
        <w:rPr>
          <w:rFonts w:eastAsia="等线"/>
          <w:lang w:eastAsia="zh-CN"/>
        </w:rPr>
        <w:t xml:space="preserve"> this contribution, we</w:t>
      </w:r>
      <w:r w:rsidR="006A5711">
        <w:rPr>
          <w:rFonts w:eastAsia="等线"/>
          <w:lang w:eastAsia="zh-CN"/>
        </w:rPr>
        <w:t xml:space="preserve"> </w:t>
      </w:r>
      <w:r w:rsidR="00B150CB">
        <w:rPr>
          <w:rFonts w:eastAsia="等线"/>
          <w:lang w:eastAsia="zh-CN"/>
        </w:rPr>
        <w:t>analyse RAN3 impact and high-level solution based on RAN1 progress.</w:t>
      </w:r>
    </w:p>
    <w:p w14:paraId="465B5ADC" w14:textId="13744A97" w:rsidR="002C231A" w:rsidRDefault="002C231A" w:rsidP="009148E3">
      <w:pPr>
        <w:pStyle w:val="1"/>
        <w:jc w:val="both"/>
        <w:rPr>
          <w:lang w:eastAsia="zh-CN"/>
        </w:rPr>
      </w:pPr>
      <w:r>
        <w:rPr>
          <w:lang w:eastAsia="zh-CN"/>
        </w:rPr>
        <w:t>Discussion</w:t>
      </w:r>
    </w:p>
    <w:p w14:paraId="212D2E44" w14:textId="1C6025FF" w:rsidR="007A2841" w:rsidRDefault="006E66BA" w:rsidP="0082149E">
      <w:pPr>
        <w:rPr>
          <w:rFonts w:eastAsiaTheme="minorEastAsia"/>
          <w:sz w:val="28"/>
          <w:szCs w:val="28"/>
          <w:lang w:val="en-US" w:eastAsia="zh-CN"/>
        </w:rPr>
      </w:pPr>
      <w:bookmarkStart w:id="6" w:name="OLE_LINK29"/>
      <w:r w:rsidRPr="006E66BA">
        <w:rPr>
          <w:rFonts w:eastAsiaTheme="minorEastAsia"/>
          <w:sz w:val="28"/>
          <w:szCs w:val="28"/>
          <w:lang w:val="en-US" w:eastAsia="zh-CN"/>
        </w:rPr>
        <w:t xml:space="preserve">2.1 </w:t>
      </w:r>
      <w:bookmarkStart w:id="7" w:name="OLE_LINK19"/>
      <w:r w:rsidR="007A2841">
        <w:rPr>
          <w:rFonts w:eastAsiaTheme="minorEastAsia"/>
          <w:sz w:val="28"/>
          <w:szCs w:val="28"/>
          <w:lang w:val="en-US" w:eastAsia="zh-CN"/>
        </w:rPr>
        <w:t>RAN1 progress</w:t>
      </w:r>
    </w:p>
    <w:p w14:paraId="7BEC545E" w14:textId="37CA275A" w:rsidR="00E24E7A" w:rsidRDefault="007A2841" w:rsidP="007A2841">
      <w:pPr>
        <w:spacing w:after="120"/>
        <w:rPr>
          <w:rFonts w:eastAsiaTheme="minorEastAsia"/>
          <w:lang w:val="en-US" w:eastAsia="zh-CN"/>
        </w:rPr>
      </w:pPr>
      <w:bookmarkStart w:id="8" w:name="_Hlk162514378"/>
      <w:r w:rsidRPr="00C41A86">
        <w:rPr>
          <w:rFonts w:eastAsiaTheme="minorEastAsia" w:hint="eastAsia"/>
          <w:lang w:val="en-US" w:eastAsia="zh-CN"/>
        </w:rPr>
        <w:t>I</w:t>
      </w:r>
      <w:r w:rsidRPr="00C41A86">
        <w:rPr>
          <w:rFonts w:eastAsiaTheme="minorEastAsia"/>
          <w:lang w:val="en-US" w:eastAsia="zh-CN"/>
        </w:rPr>
        <w:t xml:space="preserve">n RAN1#116, </w:t>
      </w:r>
      <w:r w:rsidR="00E24E7A">
        <w:rPr>
          <w:rFonts w:eastAsiaTheme="minorEastAsia"/>
          <w:lang w:val="en-US" w:eastAsia="zh-CN"/>
        </w:rPr>
        <w:t>RAN1 has discussed 3 triggering methods</w:t>
      </w:r>
      <w:r w:rsidR="001216BD">
        <w:rPr>
          <w:rFonts w:eastAsiaTheme="minorEastAsia"/>
          <w:lang w:val="en-US" w:eastAsia="zh-CN"/>
        </w:rPr>
        <w:t xml:space="preserve"> of on-demand SSB</w:t>
      </w:r>
      <w:r w:rsidR="00E24E7A">
        <w:rPr>
          <w:rFonts w:eastAsiaTheme="minorEastAsia"/>
          <w:lang w:val="en-US" w:eastAsia="zh-CN"/>
        </w:rPr>
        <w:t>:</w:t>
      </w:r>
    </w:p>
    <w:p w14:paraId="346D9987" w14:textId="77777777" w:rsidR="00E24E7A" w:rsidRDefault="00E24E7A" w:rsidP="00E24E7A">
      <w:pPr>
        <w:numPr>
          <w:ilvl w:val="0"/>
          <w:numId w:val="23"/>
        </w:numPr>
        <w:spacing w:after="0" w:line="252" w:lineRule="auto"/>
        <w:jc w:val="both"/>
        <w:rPr>
          <w:rFonts w:eastAsia="Times New Roman"/>
          <w:lang w:val="en-US" w:eastAsia="zh-CN"/>
        </w:rPr>
      </w:pPr>
      <w:r>
        <w:rPr>
          <w:rFonts w:eastAsia="Times New Roman"/>
          <w:lang w:val="en-US" w:eastAsia="zh-CN"/>
        </w:rPr>
        <w:t>Method 1: UE uplink wake-up-signal using an existing signal/</w:t>
      </w:r>
      <w:proofErr w:type="gramStart"/>
      <w:r>
        <w:rPr>
          <w:rFonts w:eastAsia="Times New Roman"/>
          <w:lang w:val="en-US" w:eastAsia="zh-CN"/>
        </w:rPr>
        <w:t>channel</w:t>
      </w:r>
      <w:proofErr w:type="gramEnd"/>
    </w:p>
    <w:p w14:paraId="6BA7A1CA" w14:textId="77777777" w:rsidR="00E24E7A" w:rsidRDefault="00E24E7A" w:rsidP="00E24E7A">
      <w:pPr>
        <w:numPr>
          <w:ilvl w:val="0"/>
          <w:numId w:val="23"/>
        </w:numPr>
        <w:spacing w:after="0" w:line="252" w:lineRule="auto"/>
        <w:jc w:val="both"/>
        <w:rPr>
          <w:rFonts w:eastAsia="Times New Roman"/>
          <w:lang w:val="en-US" w:eastAsia="zh-CN"/>
        </w:rPr>
      </w:pPr>
      <w:r>
        <w:rPr>
          <w:rFonts w:eastAsia="Times New Roman"/>
          <w:lang w:val="en-US" w:eastAsia="zh-CN"/>
        </w:rPr>
        <w:t xml:space="preserve">Method 2: Cell on/off indication via </w:t>
      </w:r>
      <w:proofErr w:type="gramStart"/>
      <w:r>
        <w:rPr>
          <w:rFonts w:eastAsia="Times New Roman"/>
          <w:lang w:val="en-US" w:eastAsia="zh-CN"/>
        </w:rPr>
        <w:t>backhaul</w:t>
      </w:r>
      <w:proofErr w:type="gramEnd"/>
    </w:p>
    <w:p w14:paraId="18F6A2BE" w14:textId="77777777" w:rsidR="00E24E7A" w:rsidRDefault="00E24E7A" w:rsidP="00E24E7A">
      <w:pPr>
        <w:numPr>
          <w:ilvl w:val="0"/>
          <w:numId w:val="23"/>
        </w:numPr>
        <w:spacing w:after="0" w:line="252" w:lineRule="auto"/>
        <w:jc w:val="both"/>
        <w:rPr>
          <w:rFonts w:eastAsia="Times New Roman"/>
          <w:lang w:val="en-US" w:eastAsia="zh-CN"/>
        </w:rPr>
      </w:pPr>
      <w:r>
        <w:rPr>
          <w:rFonts w:eastAsia="Times New Roman"/>
          <w:lang w:val="en-US" w:eastAsia="zh-CN"/>
        </w:rPr>
        <w:t xml:space="preserve">Method 3: </w:t>
      </w:r>
      <w:proofErr w:type="spellStart"/>
      <w:r>
        <w:rPr>
          <w:rFonts w:eastAsia="Times New Roman"/>
          <w:lang w:val="en-US" w:eastAsia="zh-CN"/>
        </w:rPr>
        <w:t>SCell</w:t>
      </w:r>
      <w:proofErr w:type="spellEnd"/>
      <w:r>
        <w:rPr>
          <w:rFonts w:eastAsia="Times New Roman"/>
          <w:lang w:val="en-US" w:eastAsia="zh-CN"/>
        </w:rPr>
        <w:t xml:space="preserve"> activation/deactivation </w:t>
      </w:r>
      <w:proofErr w:type="gramStart"/>
      <w:r>
        <w:rPr>
          <w:rFonts w:eastAsia="Times New Roman"/>
          <w:lang w:val="en-US" w:eastAsia="zh-CN"/>
        </w:rPr>
        <w:t>signaling</w:t>
      </w:r>
      <w:proofErr w:type="gramEnd"/>
    </w:p>
    <w:p w14:paraId="2B5A363C" w14:textId="59698865" w:rsidR="007A2841" w:rsidRPr="00C41A86" w:rsidRDefault="00415D7D" w:rsidP="007A2841">
      <w:pPr>
        <w:spacing w:after="120"/>
        <w:rPr>
          <w:rFonts w:eastAsiaTheme="minorEastAsia"/>
          <w:lang w:val="en-US" w:eastAsia="zh-CN"/>
        </w:rPr>
      </w:pPr>
      <w:r w:rsidRPr="00415D7D">
        <w:rPr>
          <w:rFonts w:eastAsiaTheme="minorEastAsia"/>
          <w:lang w:val="en-US" w:eastAsia="zh-CN"/>
        </w:rPr>
        <w:t xml:space="preserve">The </w:t>
      </w:r>
      <w:r>
        <w:rPr>
          <w:rFonts w:ascii="Times" w:hAnsi="Times" w:cs="Times"/>
          <w:lang w:eastAsia="ko-KR"/>
        </w:rPr>
        <w:t>2</w:t>
      </w:r>
      <w:r>
        <w:rPr>
          <w:rFonts w:ascii="Times" w:hAnsi="Times" w:cs="Times"/>
          <w:vertAlign w:val="superscript"/>
          <w:lang w:eastAsia="ko-KR"/>
        </w:rPr>
        <w:t>nd</w:t>
      </w:r>
      <w:r>
        <w:rPr>
          <w:rFonts w:ascii="Times" w:hAnsi="Times" w:cs="Times"/>
          <w:lang w:eastAsia="ko-KR"/>
        </w:rPr>
        <w:t xml:space="preserve"> and 3</w:t>
      </w:r>
      <w:r>
        <w:rPr>
          <w:rFonts w:ascii="Times" w:hAnsi="Times" w:cs="Times"/>
          <w:vertAlign w:val="superscript"/>
          <w:lang w:eastAsia="ko-KR"/>
        </w:rPr>
        <w:t>rd</w:t>
      </w:r>
      <w:r>
        <w:rPr>
          <w:rFonts w:ascii="Times" w:hAnsi="Times" w:cs="Times"/>
          <w:lang w:eastAsia="ko-KR"/>
        </w:rPr>
        <w:t xml:space="preserve"> methods can be categorized into NW-triggered on-demand SSB operation</w:t>
      </w:r>
      <w:r>
        <w:rPr>
          <w:rFonts w:ascii="等线" w:eastAsia="等线" w:hAnsi="等线"/>
          <w:lang w:eastAsia="zh-CN"/>
        </w:rPr>
        <w:t>.</w:t>
      </w:r>
      <w:r w:rsidR="005152C6">
        <w:rPr>
          <w:rFonts w:eastAsiaTheme="minorEastAsia"/>
          <w:lang w:val="en-US" w:eastAsia="zh-CN"/>
        </w:rPr>
        <w:t xml:space="preserve"> </w:t>
      </w:r>
      <w:r w:rsidR="008F0E05">
        <w:rPr>
          <w:rFonts w:eastAsia="宋体"/>
          <w:iCs/>
          <w:lang w:val="en-US" w:eastAsia="zh-CN"/>
        </w:rPr>
        <w:t xml:space="preserve">Many companies have not been convinced yet whether to support UE-triggered on-demand SSB operation. </w:t>
      </w:r>
      <w:r>
        <w:rPr>
          <w:rFonts w:eastAsiaTheme="minorEastAsia"/>
          <w:lang w:val="en-US" w:eastAsia="zh-CN"/>
        </w:rPr>
        <w:t xml:space="preserve">In high level, </w:t>
      </w:r>
      <w:r w:rsidRPr="00415D7D">
        <w:rPr>
          <w:rFonts w:eastAsiaTheme="minorEastAsia"/>
          <w:lang w:val="en-US" w:eastAsia="zh-CN"/>
        </w:rPr>
        <w:t>NW-triggered on-demand SSB operation is adopte</w:t>
      </w:r>
      <w:r>
        <w:rPr>
          <w:lang w:val="en-US" w:eastAsia="ko-KR"/>
        </w:rPr>
        <w:t xml:space="preserve">d, how to design </w:t>
      </w:r>
      <w:r w:rsidRPr="00BE6024">
        <w:rPr>
          <w:lang w:val="en-US" w:eastAsia="x-none"/>
        </w:rPr>
        <w:t>NW triggering message</w:t>
      </w:r>
      <w:r>
        <w:rPr>
          <w:lang w:val="en-US" w:eastAsia="x-none"/>
        </w:rPr>
        <w:t xml:space="preserve"> and when to transmit message is FFS</w:t>
      </w:r>
      <w:r>
        <w:rPr>
          <w:rFonts w:eastAsiaTheme="minorEastAsia"/>
          <w:lang w:val="en-US" w:eastAsia="zh-CN"/>
        </w:rPr>
        <w:t xml:space="preserve">. And it </w:t>
      </w:r>
      <w:r w:rsidR="00D1704C">
        <w:rPr>
          <w:rFonts w:eastAsiaTheme="minorEastAsia"/>
          <w:lang w:val="en-US" w:eastAsia="zh-CN"/>
        </w:rPr>
        <w:t>was agreed</w:t>
      </w:r>
      <w:r w:rsidR="007A2841" w:rsidRPr="00C41A86">
        <w:rPr>
          <w:rFonts w:eastAsiaTheme="minorEastAsia"/>
          <w:lang w:val="en-US" w:eastAsia="zh-CN"/>
        </w:rPr>
        <w:t>:</w:t>
      </w:r>
    </w:p>
    <w:tbl>
      <w:tblPr>
        <w:tblStyle w:val="af3"/>
        <w:tblW w:w="0" w:type="auto"/>
        <w:tblLook w:val="04A0" w:firstRow="1" w:lastRow="0" w:firstColumn="1" w:lastColumn="0" w:noHBand="0" w:noVBand="1"/>
      </w:tblPr>
      <w:tblGrid>
        <w:gridCol w:w="9631"/>
      </w:tblGrid>
      <w:tr w:rsidR="00C41A86" w14:paraId="7095BE35" w14:textId="77777777" w:rsidTr="00C41A86">
        <w:tc>
          <w:tcPr>
            <w:tcW w:w="9631" w:type="dxa"/>
          </w:tcPr>
          <w:bookmarkEnd w:id="8"/>
          <w:p w14:paraId="3F99F586" w14:textId="5606BD0A" w:rsidR="00C41A86" w:rsidRPr="00B519BD" w:rsidRDefault="0081568C" w:rsidP="00C74B67">
            <w:pPr>
              <w:pStyle w:val="ListParagraph1"/>
              <w:spacing w:after="120"/>
              <w:ind w:left="0"/>
              <w:jc w:val="both"/>
              <w:rPr>
                <w:sz w:val="20"/>
                <w:szCs w:val="20"/>
              </w:rPr>
            </w:pPr>
            <w:r>
              <w:rPr>
                <w:sz w:val="20"/>
                <w:szCs w:val="20"/>
                <w:lang w:eastAsia="ko-KR"/>
              </w:rPr>
              <w:t xml:space="preserve">- </w:t>
            </w:r>
            <w:r w:rsidR="00C41A86" w:rsidRPr="00B519BD">
              <w:rPr>
                <w:sz w:val="20"/>
                <w:szCs w:val="20"/>
                <w:lang w:eastAsia="ko-KR"/>
              </w:rPr>
              <w:t>RAN1 to strive for a common design for on-demand SSB operation considering all applicable CA configurations</w:t>
            </w:r>
            <w:r w:rsidR="00C41A86" w:rsidRPr="00B519BD">
              <w:rPr>
                <w:sz w:val="20"/>
                <w:szCs w:val="20"/>
              </w:rPr>
              <w:t>.</w:t>
            </w:r>
          </w:p>
          <w:p w14:paraId="4819D571" w14:textId="62ABEF13" w:rsidR="00C41A86" w:rsidRPr="00BE6024" w:rsidRDefault="0081568C" w:rsidP="00C74B67">
            <w:pPr>
              <w:pStyle w:val="ListParagraph1"/>
              <w:spacing w:after="120"/>
              <w:ind w:left="0"/>
              <w:jc w:val="both"/>
              <w:rPr>
                <w:rFonts w:eastAsia="Malgun Gothic"/>
                <w:sz w:val="20"/>
                <w:szCs w:val="20"/>
              </w:rPr>
            </w:pPr>
            <w:r>
              <w:rPr>
                <w:sz w:val="20"/>
                <w:szCs w:val="20"/>
              </w:rPr>
              <w:t xml:space="preserve">- </w:t>
            </w:r>
            <w:r w:rsidR="00C41A86" w:rsidRPr="00BE6024">
              <w:rPr>
                <w:sz w:val="20"/>
                <w:szCs w:val="20"/>
              </w:rPr>
              <w:t xml:space="preserve">For the following identified scenarios for on-demand SSB </w:t>
            </w:r>
            <w:proofErr w:type="spellStart"/>
            <w:r w:rsidR="00C41A86" w:rsidRPr="00BE6024">
              <w:rPr>
                <w:sz w:val="20"/>
                <w:szCs w:val="20"/>
              </w:rPr>
              <w:t>SCell</w:t>
            </w:r>
            <w:proofErr w:type="spellEnd"/>
            <w:r w:rsidR="00C41A86" w:rsidRPr="00BE6024">
              <w:rPr>
                <w:sz w:val="20"/>
                <w:szCs w:val="20"/>
              </w:rPr>
              <w:t xml:space="preserve"> operation, focus future RAN1 discussion to down-select (both may be selected) between the two scenarios.</w:t>
            </w:r>
          </w:p>
          <w:p w14:paraId="221E24A6" w14:textId="77777777" w:rsidR="00C41A86" w:rsidRPr="00BE6024" w:rsidRDefault="00C41A86" w:rsidP="00C74B67">
            <w:pPr>
              <w:pStyle w:val="ListParagraph1"/>
              <w:numPr>
                <w:ilvl w:val="0"/>
                <w:numId w:val="23"/>
              </w:numPr>
              <w:spacing w:after="120"/>
              <w:jc w:val="both"/>
              <w:rPr>
                <w:rFonts w:eastAsia="Malgun Gothic"/>
                <w:sz w:val="20"/>
                <w:szCs w:val="20"/>
              </w:rPr>
            </w:pPr>
            <w:r w:rsidRPr="006E619B">
              <w:rPr>
                <w:sz w:val="20"/>
                <w:szCs w:val="20"/>
                <w:highlight w:val="yellow"/>
              </w:rPr>
              <w:t>Scenario #2</w:t>
            </w:r>
            <w:r w:rsidRPr="00BE6024">
              <w:rPr>
                <w:sz w:val="20"/>
                <w:szCs w:val="20"/>
              </w:rPr>
              <w:t xml:space="preserve">: </w:t>
            </w:r>
            <w:proofErr w:type="spellStart"/>
            <w:r w:rsidRPr="00BE6024">
              <w:rPr>
                <w:sz w:val="20"/>
                <w:szCs w:val="20"/>
              </w:rPr>
              <w:t>SCell</w:t>
            </w:r>
            <w:proofErr w:type="spellEnd"/>
            <w:r w:rsidRPr="00BE6024">
              <w:rPr>
                <w:sz w:val="20"/>
                <w:szCs w:val="20"/>
              </w:rPr>
              <w:t xml:space="preserve"> is configured to a UE but before the UE receives </w:t>
            </w:r>
            <w:proofErr w:type="spellStart"/>
            <w:r w:rsidRPr="00BE6024">
              <w:rPr>
                <w:sz w:val="20"/>
                <w:szCs w:val="20"/>
              </w:rPr>
              <w:t>SCell</w:t>
            </w:r>
            <w:proofErr w:type="spellEnd"/>
            <w:r w:rsidRPr="00BE6024">
              <w:rPr>
                <w:sz w:val="20"/>
                <w:szCs w:val="20"/>
              </w:rPr>
              <w:t xml:space="preserve"> activation command (e.g., as defined in TS 38.321)</w:t>
            </w:r>
          </w:p>
          <w:p w14:paraId="7970AA8D" w14:textId="77777777" w:rsidR="00C41A86" w:rsidRPr="00BE6024" w:rsidRDefault="00C41A86" w:rsidP="00C74B67">
            <w:pPr>
              <w:pStyle w:val="ListParagraph1"/>
              <w:numPr>
                <w:ilvl w:val="0"/>
                <w:numId w:val="23"/>
              </w:numPr>
              <w:spacing w:after="120"/>
              <w:jc w:val="both"/>
              <w:rPr>
                <w:rFonts w:eastAsia="Malgun Gothic"/>
                <w:sz w:val="20"/>
                <w:szCs w:val="20"/>
              </w:rPr>
            </w:pPr>
            <w:r w:rsidRPr="006E619B">
              <w:rPr>
                <w:sz w:val="20"/>
                <w:szCs w:val="20"/>
                <w:highlight w:val="yellow"/>
              </w:rPr>
              <w:t>Scenario #3</w:t>
            </w:r>
            <w:r w:rsidRPr="00BE6024">
              <w:rPr>
                <w:sz w:val="20"/>
                <w:szCs w:val="20"/>
              </w:rPr>
              <w:t xml:space="preserve">: After UE receives </w:t>
            </w:r>
            <w:proofErr w:type="spellStart"/>
            <w:r w:rsidRPr="00BE6024">
              <w:rPr>
                <w:sz w:val="20"/>
                <w:szCs w:val="20"/>
              </w:rPr>
              <w:t>SCell</w:t>
            </w:r>
            <w:proofErr w:type="spellEnd"/>
            <w:r w:rsidRPr="00BE6024">
              <w:rPr>
                <w:sz w:val="20"/>
                <w:szCs w:val="20"/>
              </w:rPr>
              <w:t xml:space="preserve"> activation command (e.g., as defined in TS 38.321)</w:t>
            </w:r>
          </w:p>
          <w:p w14:paraId="724BD08A" w14:textId="77777777" w:rsidR="00C41A86" w:rsidRPr="00BE6024" w:rsidRDefault="00C41A86" w:rsidP="00C74B67">
            <w:pPr>
              <w:pStyle w:val="ListParagraph1"/>
              <w:numPr>
                <w:ilvl w:val="1"/>
                <w:numId w:val="23"/>
              </w:numPr>
              <w:spacing w:after="120"/>
              <w:jc w:val="both"/>
              <w:rPr>
                <w:rFonts w:eastAsia="Malgun Gothic"/>
                <w:sz w:val="20"/>
                <w:szCs w:val="20"/>
              </w:rPr>
            </w:pPr>
            <w:r w:rsidRPr="00BE6024">
              <w:rPr>
                <w:rFonts w:eastAsia="Malgun Gothic"/>
                <w:sz w:val="20"/>
                <w:szCs w:val="20"/>
              </w:rPr>
              <w:t xml:space="preserve">This does not preclude </w:t>
            </w:r>
            <w:proofErr w:type="spellStart"/>
            <w:r w:rsidRPr="00BE6024">
              <w:rPr>
                <w:rFonts w:eastAsia="Malgun Gothic"/>
                <w:sz w:val="20"/>
                <w:szCs w:val="20"/>
              </w:rPr>
              <w:t>SCell</w:t>
            </w:r>
            <w:proofErr w:type="spellEnd"/>
            <w:r w:rsidRPr="00BE6024">
              <w:rPr>
                <w:rFonts w:eastAsia="Malgun Gothic"/>
                <w:sz w:val="20"/>
                <w:szCs w:val="20"/>
              </w:rPr>
              <w:t xml:space="preserve"> for which activation is </w:t>
            </w:r>
            <w:proofErr w:type="gramStart"/>
            <w:r w:rsidRPr="00BE6024">
              <w:rPr>
                <w:rFonts w:eastAsia="Malgun Gothic"/>
                <w:sz w:val="20"/>
                <w:szCs w:val="20"/>
              </w:rPr>
              <w:t>completed</w:t>
            </w:r>
            <w:proofErr w:type="gramEnd"/>
          </w:p>
          <w:p w14:paraId="618C3EEF" w14:textId="77777777" w:rsidR="00C41A86" w:rsidRPr="00BE6024" w:rsidRDefault="00C41A86" w:rsidP="00C74B67">
            <w:pPr>
              <w:pStyle w:val="ListParagraph1"/>
              <w:numPr>
                <w:ilvl w:val="1"/>
                <w:numId w:val="23"/>
              </w:numPr>
              <w:ind w:left="1434" w:hanging="357"/>
              <w:jc w:val="both"/>
              <w:rPr>
                <w:rFonts w:eastAsia="Malgun Gothic"/>
                <w:sz w:val="20"/>
                <w:szCs w:val="20"/>
              </w:rPr>
            </w:pPr>
            <w:r w:rsidRPr="00BE6024">
              <w:rPr>
                <w:rFonts w:eastAsia="Malgun Gothic"/>
                <w:sz w:val="20"/>
                <w:szCs w:val="20"/>
              </w:rPr>
              <w:t xml:space="preserve">FFS: The case where </w:t>
            </w:r>
            <w:proofErr w:type="spellStart"/>
            <w:r w:rsidRPr="00BE6024">
              <w:rPr>
                <w:rFonts w:eastAsia="Malgun Gothic"/>
                <w:sz w:val="20"/>
                <w:szCs w:val="20"/>
              </w:rPr>
              <w:t>SCell</w:t>
            </w:r>
            <w:proofErr w:type="spellEnd"/>
            <w:r w:rsidRPr="00BE6024">
              <w:rPr>
                <w:rFonts w:eastAsia="Malgun Gothic"/>
                <w:sz w:val="20"/>
                <w:szCs w:val="20"/>
              </w:rPr>
              <w:t xml:space="preserve"> activation is completed</w:t>
            </w:r>
          </w:p>
          <w:p w14:paraId="3768AE71" w14:textId="77777777" w:rsidR="004604C5" w:rsidRDefault="00C41A86" w:rsidP="00C74B67">
            <w:pPr>
              <w:spacing w:after="0"/>
              <w:ind w:firstLineChars="200" w:firstLine="400"/>
              <w:rPr>
                <w:lang w:val="en-US" w:eastAsia="x-none"/>
              </w:rPr>
            </w:pPr>
            <w:r w:rsidRPr="00BE6024">
              <w:rPr>
                <w:lang w:val="en-US" w:eastAsia="x-none"/>
              </w:rPr>
              <w:t>FFS: Application timing between NW triggering message and on demand SSB transmission</w:t>
            </w:r>
          </w:p>
          <w:p w14:paraId="20C0880F" w14:textId="19038742" w:rsidR="00CD52C8" w:rsidRPr="004159B2" w:rsidRDefault="0081568C" w:rsidP="00C74B67">
            <w:pPr>
              <w:spacing w:after="0"/>
              <w:rPr>
                <w:rFonts w:eastAsia="Malgun Gothic"/>
                <w:lang w:val="en-US"/>
              </w:rPr>
            </w:pPr>
            <w:r>
              <w:t xml:space="preserve">- </w:t>
            </w:r>
            <w:r w:rsidR="00CD52C8" w:rsidRPr="004159B2">
              <w:t xml:space="preserve">Regarding the UE assumption on SSB transmission on a cell supporting on-demand SSB </w:t>
            </w:r>
            <w:proofErr w:type="spellStart"/>
            <w:r w:rsidR="00CD52C8" w:rsidRPr="004159B2">
              <w:t>SCell</w:t>
            </w:r>
            <w:proofErr w:type="spellEnd"/>
            <w:r w:rsidR="00CD52C8" w:rsidRPr="004159B2">
              <w:t xml:space="preserve"> operation, </w:t>
            </w:r>
            <w:r w:rsidR="00CD52C8" w:rsidRPr="004159B2">
              <w:rPr>
                <w:rFonts w:hint="eastAsia"/>
              </w:rPr>
              <w:t>the</w:t>
            </w:r>
            <w:r w:rsidR="00CD52C8" w:rsidRPr="004159B2">
              <w:rPr>
                <w:lang w:eastAsia="ko-KR"/>
              </w:rPr>
              <w:t xml:space="preserve"> following cases are identified for further study:</w:t>
            </w:r>
          </w:p>
          <w:p w14:paraId="15306485" w14:textId="77777777" w:rsidR="00CD52C8" w:rsidRPr="004159B2" w:rsidRDefault="00CD52C8" w:rsidP="00C74B67">
            <w:pPr>
              <w:pStyle w:val="ac"/>
              <w:numPr>
                <w:ilvl w:val="0"/>
                <w:numId w:val="23"/>
              </w:numPr>
              <w:spacing w:after="120" w:line="240" w:lineRule="auto"/>
              <w:jc w:val="both"/>
              <w:rPr>
                <w:rFonts w:eastAsia="Malgun Gothic"/>
                <w:szCs w:val="20"/>
                <w:lang w:val="en-US"/>
              </w:rPr>
            </w:pPr>
            <w:r w:rsidRPr="006E619B">
              <w:rPr>
                <w:szCs w:val="20"/>
                <w:highlight w:val="yellow"/>
              </w:rPr>
              <w:t>Case #1</w:t>
            </w:r>
            <w:r w:rsidRPr="004159B2">
              <w:rPr>
                <w:szCs w:val="20"/>
              </w:rPr>
              <w:t>: No always-on SSB on the cell</w:t>
            </w:r>
          </w:p>
          <w:p w14:paraId="7C8CF736" w14:textId="77777777" w:rsidR="00CD52C8" w:rsidRPr="004159B2" w:rsidRDefault="00CD52C8" w:rsidP="00C74B67">
            <w:pPr>
              <w:pStyle w:val="ac"/>
              <w:numPr>
                <w:ilvl w:val="0"/>
                <w:numId w:val="23"/>
              </w:numPr>
              <w:spacing w:after="120" w:line="240" w:lineRule="auto"/>
              <w:jc w:val="both"/>
              <w:rPr>
                <w:rFonts w:eastAsia="Malgun Gothic"/>
                <w:szCs w:val="20"/>
                <w:lang w:val="en-US"/>
              </w:rPr>
            </w:pPr>
            <w:r w:rsidRPr="006E619B">
              <w:rPr>
                <w:szCs w:val="20"/>
                <w:highlight w:val="yellow"/>
              </w:rPr>
              <w:t>Case #2</w:t>
            </w:r>
            <w:r w:rsidRPr="004159B2">
              <w:rPr>
                <w:szCs w:val="20"/>
              </w:rPr>
              <w:t>: Always-on SSB is periodically transmitted on the cell</w:t>
            </w:r>
          </w:p>
          <w:p w14:paraId="46F4DBF6" w14:textId="77777777" w:rsidR="00CD52C8" w:rsidRPr="004159B2" w:rsidRDefault="00CD52C8" w:rsidP="00C74B67">
            <w:pPr>
              <w:pStyle w:val="ac"/>
              <w:numPr>
                <w:ilvl w:val="0"/>
                <w:numId w:val="23"/>
              </w:numPr>
              <w:spacing w:after="0" w:line="240" w:lineRule="auto"/>
              <w:ind w:left="714" w:hanging="357"/>
              <w:jc w:val="both"/>
              <w:rPr>
                <w:rFonts w:eastAsia="Malgun Gothic"/>
                <w:szCs w:val="20"/>
                <w:lang w:val="en-US"/>
              </w:rPr>
            </w:pPr>
            <w:r w:rsidRPr="004159B2">
              <w:rPr>
                <w:szCs w:val="20"/>
              </w:rPr>
              <w:t>FFS: Whether always-on SSB and on-demand SSB are not cell-defining SSB if transmitted.</w:t>
            </w:r>
          </w:p>
          <w:p w14:paraId="3A7D3637" w14:textId="65D717FE" w:rsidR="00CD52C8" w:rsidRPr="00CD52C8" w:rsidRDefault="00CD52C8" w:rsidP="00C74B67">
            <w:pPr>
              <w:spacing w:after="120"/>
              <w:rPr>
                <w:rFonts w:eastAsia="等线"/>
                <w:sz w:val="28"/>
                <w:szCs w:val="28"/>
                <w:lang w:val="en-US" w:eastAsia="zh-CN"/>
              </w:rPr>
            </w:pPr>
            <w:r w:rsidRPr="004159B2">
              <w:rPr>
                <w:lang w:val="en-US" w:eastAsia="x-none"/>
              </w:rPr>
              <w:t xml:space="preserve">FFS: Which scenario the above applies for </w:t>
            </w:r>
          </w:p>
        </w:tc>
      </w:tr>
    </w:tbl>
    <w:p w14:paraId="27DBC8DE" w14:textId="77777777" w:rsidR="007A2841" w:rsidRDefault="007A2841" w:rsidP="0082149E">
      <w:pPr>
        <w:rPr>
          <w:rFonts w:eastAsia="等线"/>
          <w:sz w:val="28"/>
          <w:szCs w:val="28"/>
          <w:lang w:eastAsia="zh-CN"/>
        </w:rPr>
      </w:pPr>
    </w:p>
    <w:p w14:paraId="72BF10E6" w14:textId="6B025484" w:rsidR="006348A4" w:rsidRDefault="004230E4" w:rsidP="004230E4">
      <w:pPr>
        <w:rPr>
          <w:rFonts w:eastAsiaTheme="minorEastAsia"/>
          <w:b/>
          <w:bCs/>
          <w:lang w:val="en-US" w:eastAsia="zh-CN"/>
        </w:rPr>
      </w:pPr>
      <w:r w:rsidRPr="004230E4">
        <w:rPr>
          <w:rFonts w:eastAsiaTheme="minorEastAsia"/>
          <w:b/>
          <w:bCs/>
          <w:lang w:val="en-US" w:eastAsia="zh-CN"/>
        </w:rPr>
        <w:lastRenderedPageBreak/>
        <w:t>O</w:t>
      </w:r>
      <w:r w:rsidRPr="004230E4">
        <w:rPr>
          <w:rFonts w:eastAsiaTheme="minorEastAsia" w:hint="eastAsia"/>
          <w:b/>
          <w:bCs/>
          <w:lang w:val="en-US" w:eastAsia="zh-CN"/>
        </w:rPr>
        <w:t>bservation</w:t>
      </w:r>
      <w:r>
        <w:rPr>
          <w:rFonts w:eastAsiaTheme="minorEastAsia"/>
          <w:b/>
          <w:bCs/>
          <w:lang w:val="en-US" w:eastAsia="zh-CN"/>
        </w:rPr>
        <w:t xml:space="preserve"> </w:t>
      </w:r>
      <w:r w:rsidRPr="00B90B07">
        <w:rPr>
          <w:rFonts w:eastAsiaTheme="minorEastAsia"/>
          <w:b/>
          <w:bCs/>
          <w:lang w:val="en-US" w:eastAsia="zh-CN"/>
        </w:rPr>
        <w:t xml:space="preserve">1: </w:t>
      </w:r>
      <w:r w:rsidR="006348A4" w:rsidRPr="006348A4">
        <w:rPr>
          <w:rFonts w:ascii="Times" w:hAnsi="Times" w:cs="Times"/>
          <w:b/>
          <w:bCs/>
          <w:lang w:eastAsia="ko-KR"/>
        </w:rPr>
        <w:t>NW-triggered on-demand SSB operation</w:t>
      </w:r>
      <w:r w:rsidR="006348A4" w:rsidRPr="006348A4">
        <w:rPr>
          <w:rFonts w:eastAsiaTheme="minorEastAsia"/>
          <w:b/>
          <w:bCs/>
          <w:lang w:val="en-US" w:eastAsia="zh-CN"/>
        </w:rPr>
        <w:t xml:space="preserve"> </w:t>
      </w:r>
      <w:r w:rsidR="006348A4">
        <w:rPr>
          <w:rFonts w:eastAsiaTheme="minorEastAsia"/>
          <w:b/>
          <w:bCs/>
          <w:lang w:val="en-US" w:eastAsia="zh-CN"/>
        </w:rPr>
        <w:t>has been</w:t>
      </w:r>
      <w:r w:rsidR="006348A4" w:rsidRPr="006348A4">
        <w:rPr>
          <w:rFonts w:eastAsiaTheme="minorEastAsia"/>
          <w:b/>
          <w:bCs/>
          <w:lang w:val="en-US" w:eastAsia="zh-CN"/>
        </w:rPr>
        <w:t xml:space="preserve"> agreed by RAN1</w:t>
      </w:r>
      <w:r w:rsidR="00FE1BDF">
        <w:rPr>
          <w:rFonts w:eastAsiaTheme="minorEastAsia"/>
          <w:b/>
          <w:bCs/>
          <w:lang w:val="en-US" w:eastAsia="zh-CN"/>
        </w:rPr>
        <w:t xml:space="preserve"> for network energy saving</w:t>
      </w:r>
      <w:r w:rsidR="006348A4" w:rsidRPr="006348A4">
        <w:rPr>
          <w:rFonts w:eastAsiaTheme="minorEastAsia"/>
          <w:b/>
          <w:bCs/>
          <w:lang w:val="en-US" w:eastAsia="zh-CN"/>
        </w:rPr>
        <w:t>.</w:t>
      </w:r>
      <w:r w:rsidR="006348A4">
        <w:rPr>
          <w:rFonts w:eastAsiaTheme="minorEastAsia"/>
          <w:b/>
          <w:bCs/>
          <w:lang w:val="en-US" w:eastAsia="zh-CN"/>
        </w:rPr>
        <w:t xml:space="preserve"> </w:t>
      </w:r>
      <w:r w:rsidR="006348A4" w:rsidRPr="008F0E05">
        <w:rPr>
          <w:rFonts w:eastAsiaTheme="minorEastAsia"/>
          <w:b/>
          <w:bCs/>
          <w:lang w:val="en-US" w:eastAsia="zh-CN"/>
        </w:rPr>
        <w:t xml:space="preserve">UE-triggered on-demand SSB </w:t>
      </w:r>
      <w:r w:rsidR="006348A4">
        <w:rPr>
          <w:rFonts w:eastAsiaTheme="minorEastAsia"/>
          <w:b/>
          <w:bCs/>
          <w:lang w:val="en-US" w:eastAsia="zh-CN"/>
        </w:rPr>
        <w:t>needs to be further discussed in RAN1.</w:t>
      </w:r>
    </w:p>
    <w:p w14:paraId="792FF04B" w14:textId="5D561DDD" w:rsidR="002B0016" w:rsidRDefault="002B0016" w:rsidP="002B0016">
      <w:pPr>
        <w:rPr>
          <w:rFonts w:eastAsiaTheme="minorEastAsia"/>
          <w:b/>
          <w:bCs/>
          <w:lang w:val="en-US" w:eastAsia="zh-CN"/>
        </w:rPr>
      </w:pPr>
      <w:r w:rsidRPr="004230E4">
        <w:rPr>
          <w:rFonts w:eastAsiaTheme="minorEastAsia"/>
          <w:b/>
          <w:bCs/>
          <w:lang w:val="en-US" w:eastAsia="zh-CN"/>
        </w:rPr>
        <w:t>O</w:t>
      </w:r>
      <w:r w:rsidRPr="004230E4">
        <w:rPr>
          <w:rFonts w:eastAsiaTheme="minorEastAsia" w:hint="eastAsia"/>
          <w:b/>
          <w:bCs/>
          <w:lang w:val="en-US" w:eastAsia="zh-CN"/>
        </w:rPr>
        <w:t>bservation</w:t>
      </w:r>
      <w:r>
        <w:rPr>
          <w:rFonts w:eastAsiaTheme="minorEastAsia"/>
          <w:b/>
          <w:bCs/>
          <w:lang w:val="en-US" w:eastAsia="zh-CN"/>
        </w:rPr>
        <w:t xml:space="preserve"> 2</w:t>
      </w:r>
      <w:r w:rsidRPr="00B90B07">
        <w:rPr>
          <w:rFonts w:eastAsiaTheme="minorEastAsia"/>
          <w:b/>
          <w:bCs/>
          <w:lang w:val="en-US" w:eastAsia="zh-CN"/>
        </w:rPr>
        <w:t xml:space="preserve">: </w:t>
      </w:r>
      <w:r w:rsidR="002357A5">
        <w:rPr>
          <w:rFonts w:eastAsiaTheme="minorEastAsia"/>
          <w:b/>
          <w:bCs/>
          <w:lang w:val="en-US" w:eastAsia="zh-CN"/>
        </w:rPr>
        <w:t xml:space="preserve">Two </w:t>
      </w:r>
      <w:r w:rsidR="002357A5" w:rsidRPr="002357A5">
        <w:rPr>
          <w:rFonts w:eastAsiaTheme="minorEastAsia"/>
          <w:b/>
          <w:bCs/>
          <w:lang w:val="en-US" w:eastAsia="zh-CN"/>
        </w:rPr>
        <w:t>Scenario</w:t>
      </w:r>
      <w:r w:rsidR="002357A5">
        <w:rPr>
          <w:rFonts w:eastAsiaTheme="minorEastAsia"/>
          <w:b/>
          <w:bCs/>
          <w:lang w:val="en-US" w:eastAsia="zh-CN"/>
        </w:rPr>
        <w:t>s of</w:t>
      </w:r>
      <w:r w:rsidR="002357A5" w:rsidRPr="002357A5">
        <w:rPr>
          <w:rFonts w:eastAsiaTheme="minorEastAsia"/>
          <w:b/>
          <w:bCs/>
          <w:lang w:val="en-US" w:eastAsia="zh-CN"/>
        </w:rPr>
        <w:t xml:space="preserve"> </w:t>
      </w:r>
      <w:r w:rsidRPr="006E619B">
        <w:rPr>
          <w:rFonts w:eastAsiaTheme="minorEastAsia"/>
          <w:b/>
          <w:bCs/>
          <w:lang w:val="en-US" w:eastAsia="zh-CN"/>
        </w:rPr>
        <w:t xml:space="preserve">NW triggering message </w:t>
      </w:r>
      <w:r w:rsidR="002357A5">
        <w:rPr>
          <w:rFonts w:eastAsiaTheme="minorEastAsia"/>
          <w:b/>
          <w:bCs/>
          <w:lang w:val="en-US" w:eastAsia="zh-CN"/>
        </w:rPr>
        <w:t>for on-demand SSB is</w:t>
      </w:r>
      <w:r w:rsidRPr="006E619B">
        <w:rPr>
          <w:rFonts w:eastAsiaTheme="minorEastAsia"/>
          <w:b/>
          <w:bCs/>
          <w:lang w:val="en-US" w:eastAsia="zh-CN"/>
        </w:rPr>
        <w:t xml:space="preserve"> transmitted </w:t>
      </w:r>
      <w:r w:rsidR="006F7636">
        <w:rPr>
          <w:rFonts w:eastAsiaTheme="minorEastAsia"/>
          <w:b/>
          <w:bCs/>
          <w:lang w:val="en-US" w:eastAsia="zh-CN"/>
        </w:rPr>
        <w:t xml:space="preserve">to UE </w:t>
      </w:r>
      <w:r w:rsidRPr="006E619B">
        <w:rPr>
          <w:rFonts w:eastAsiaTheme="minorEastAsia"/>
          <w:b/>
          <w:bCs/>
          <w:lang w:val="en-US" w:eastAsia="zh-CN"/>
        </w:rPr>
        <w:t>before</w:t>
      </w:r>
      <w:r w:rsidRPr="006E619B">
        <w:rPr>
          <w:b/>
          <w:bCs/>
        </w:rPr>
        <w:t xml:space="preserve"> o</w:t>
      </w:r>
      <w:r w:rsidR="00C452AA">
        <w:rPr>
          <w:b/>
          <w:bCs/>
        </w:rPr>
        <w:t>r</w:t>
      </w:r>
      <w:r w:rsidRPr="006E619B">
        <w:rPr>
          <w:b/>
          <w:bCs/>
        </w:rPr>
        <w:t xml:space="preserve"> after receiving </w:t>
      </w:r>
      <w:proofErr w:type="spellStart"/>
      <w:r w:rsidRPr="006E619B">
        <w:rPr>
          <w:b/>
          <w:bCs/>
        </w:rPr>
        <w:t>SCell</w:t>
      </w:r>
      <w:proofErr w:type="spellEnd"/>
      <w:r w:rsidRPr="006E619B">
        <w:rPr>
          <w:b/>
          <w:bCs/>
        </w:rPr>
        <w:t xml:space="preserve"> activation command</w:t>
      </w:r>
      <w:r w:rsidRPr="006E619B">
        <w:rPr>
          <w:rFonts w:eastAsiaTheme="minorEastAsia"/>
          <w:b/>
          <w:bCs/>
          <w:lang w:val="en-US" w:eastAsia="zh-CN"/>
        </w:rPr>
        <w:t>.</w:t>
      </w:r>
    </w:p>
    <w:p w14:paraId="1CD3525A" w14:textId="304EF45A" w:rsidR="006E619B" w:rsidRDefault="006348A4" w:rsidP="004230E4">
      <w:pPr>
        <w:rPr>
          <w:rFonts w:eastAsiaTheme="minorEastAsia"/>
          <w:b/>
          <w:bCs/>
          <w:lang w:val="en-US" w:eastAsia="zh-CN"/>
        </w:rPr>
      </w:pPr>
      <w:r w:rsidRPr="004230E4">
        <w:rPr>
          <w:rFonts w:eastAsiaTheme="minorEastAsia"/>
          <w:b/>
          <w:bCs/>
          <w:lang w:val="en-US" w:eastAsia="zh-CN"/>
        </w:rPr>
        <w:t>O</w:t>
      </w:r>
      <w:r w:rsidRPr="004230E4">
        <w:rPr>
          <w:rFonts w:eastAsiaTheme="minorEastAsia" w:hint="eastAsia"/>
          <w:b/>
          <w:bCs/>
          <w:lang w:val="en-US" w:eastAsia="zh-CN"/>
        </w:rPr>
        <w:t>bservation</w:t>
      </w:r>
      <w:r>
        <w:rPr>
          <w:rFonts w:eastAsiaTheme="minorEastAsia"/>
          <w:b/>
          <w:bCs/>
          <w:lang w:val="en-US" w:eastAsia="zh-CN"/>
        </w:rPr>
        <w:t xml:space="preserve"> </w:t>
      </w:r>
      <w:r w:rsidR="006F7636">
        <w:rPr>
          <w:rFonts w:eastAsiaTheme="minorEastAsia"/>
          <w:b/>
          <w:bCs/>
          <w:lang w:val="en-US" w:eastAsia="zh-CN"/>
        </w:rPr>
        <w:t>3</w:t>
      </w:r>
      <w:r w:rsidRPr="00B90B07">
        <w:rPr>
          <w:rFonts w:eastAsiaTheme="minorEastAsia"/>
          <w:b/>
          <w:bCs/>
          <w:lang w:val="en-US" w:eastAsia="zh-CN"/>
        </w:rPr>
        <w:t xml:space="preserve">: </w:t>
      </w:r>
      <w:r w:rsidR="002C0C7C">
        <w:rPr>
          <w:rFonts w:eastAsiaTheme="minorEastAsia"/>
          <w:b/>
          <w:bCs/>
          <w:lang w:val="en-US" w:eastAsia="zh-CN"/>
        </w:rPr>
        <w:t>T</w:t>
      </w:r>
      <w:r w:rsidR="006E619B">
        <w:rPr>
          <w:rFonts w:eastAsiaTheme="minorEastAsia"/>
          <w:b/>
          <w:bCs/>
          <w:lang w:val="en-US" w:eastAsia="zh-CN"/>
        </w:rPr>
        <w:t xml:space="preserve">wo cases of on-demand </w:t>
      </w:r>
      <w:r w:rsidR="00BC6D6B">
        <w:rPr>
          <w:rFonts w:eastAsiaTheme="minorEastAsia"/>
          <w:b/>
          <w:bCs/>
          <w:lang w:val="en-US" w:eastAsia="zh-CN"/>
        </w:rPr>
        <w:t xml:space="preserve">SSB </w:t>
      </w:r>
      <w:proofErr w:type="spellStart"/>
      <w:r w:rsidR="006E619B">
        <w:rPr>
          <w:rFonts w:eastAsiaTheme="minorEastAsia"/>
          <w:b/>
          <w:bCs/>
          <w:lang w:val="en-US" w:eastAsia="zh-CN"/>
        </w:rPr>
        <w:t>Scell</w:t>
      </w:r>
      <w:proofErr w:type="spellEnd"/>
      <w:r w:rsidR="006E619B">
        <w:rPr>
          <w:rFonts w:eastAsiaTheme="minorEastAsia"/>
          <w:b/>
          <w:bCs/>
          <w:lang w:val="en-US" w:eastAsia="zh-CN"/>
        </w:rPr>
        <w:t xml:space="preserve"> </w:t>
      </w:r>
      <w:r w:rsidR="002C0C7C">
        <w:rPr>
          <w:rFonts w:eastAsiaTheme="minorEastAsia"/>
          <w:b/>
          <w:bCs/>
          <w:lang w:val="en-US" w:eastAsia="zh-CN"/>
        </w:rPr>
        <w:t>include</w:t>
      </w:r>
      <w:r w:rsidR="006E619B">
        <w:rPr>
          <w:rFonts w:eastAsiaTheme="minorEastAsia"/>
          <w:b/>
          <w:bCs/>
          <w:lang w:val="en-US" w:eastAsia="zh-CN"/>
        </w:rPr>
        <w:t xml:space="preserve">: 1) </w:t>
      </w:r>
      <w:r w:rsidR="00F77CAF">
        <w:rPr>
          <w:rFonts w:eastAsiaTheme="minorEastAsia"/>
          <w:b/>
          <w:bCs/>
          <w:lang w:val="en-US" w:eastAsia="zh-CN"/>
        </w:rPr>
        <w:t>no SSB transmission</w:t>
      </w:r>
      <w:r w:rsidR="00353702">
        <w:rPr>
          <w:rFonts w:eastAsiaTheme="minorEastAsia"/>
          <w:b/>
          <w:bCs/>
          <w:lang w:val="en-US" w:eastAsia="zh-CN"/>
        </w:rPr>
        <w:t>,</w:t>
      </w:r>
      <w:r w:rsidR="006E619B">
        <w:rPr>
          <w:rFonts w:eastAsiaTheme="minorEastAsia"/>
          <w:b/>
          <w:bCs/>
          <w:lang w:val="en-US" w:eastAsia="zh-CN"/>
        </w:rPr>
        <w:t xml:space="preserve"> 2) SSB transmission with </w:t>
      </w:r>
      <w:r w:rsidR="0088090F">
        <w:rPr>
          <w:rFonts w:eastAsiaTheme="minorEastAsia"/>
          <w:b/>
          <w:bCs/>
          <w:lang w:val="en-US" w:eastAsia="zh-CN"/>
        </w:rPr>
        <w:t xml:space="preserve">long </w:t>
      </w:r>
      <w:r w:rsidR="006E619B">
        <w:rPr>
          <w:rFonts w:eastAsiaTheme="minorEastAsia"/>
          <w:b/>
          <w:bCs/>
          <w:lang w:val="en-US" w:eastAsia="zh-CN"/>
        </w:rPr>
        <w:t>periodicity.</w:t>
      </w:r>
    </w:p>
    <w:p w14:paraId="47FDBB04" w14:textId="3065164A" w:rsidR="008F0E05" w:rsidRDefault="008F0E05" w:rsidP="008F0E05">
      <w:pPr>
        <w:rPr>
          <w:rFonts w:eastAsiaTheme="minorEastAsia"/>
          <w:sz w:val="28"/>
          <w:szCs w:val="28"/>
          <w:lang w:val="en-US" w:eastAsia="zh-CN"/>
        </w:rPr>
      </w:pPr>
      <w:r w:rsidRPr="006E66BA">
        <w:rPr>
          <w:rFonts w:eastAsiaTheme="minorEastAsia"/>
          <w:sz w:val="28"/>
          <w:szCs w:val="28"/>
          <w:lang w:val="en-US" w:eastAsia="zh-CN"/>
        </w:rPr>
        <w:t>2.</w:t>
      </w:r>
      <w:r>
        <w:rPr>
          <w:rFonts w:eastAsiaTheme="minorEastAsia"/>
          <w:sz w:val="28"/>
          <w:szCs w:val="28"/>
          <w:lang w:val="en-US" w:eastAsia="zh-CN"/>
        </w:rPr>
        <w:t>2</w:t>
      </w:r>
      <w:r w:rsidRPr="006E66BA">
        <w:rPr>
          <w:rFonts w:eastAsiaTheme="minorEastAsia"/>
          <w:sz w:val="28"/>
          <w:szCs w:val="28"/>
          <w:lang w:val="en-US" w:eastAsia="zh-CN"/>
        </w:rPr>
        <w:t xml:space="preserve"> </w:t>
      </w:r>
      <w:r w:rsidR="0002294A">
        <w:rPr>
          <w:rFonts w:eastAsiaTheme="minorEastAsia"/>
          <w:sz w:val="28"/>
          <w:szCs w:val="28"/>
          <w:lang w:val="en-US" w:eastAsia="zh-CN"/>
        </w:rPr>
        <w:t>on-demand SSB</w:t>
      </w:r>
      <w:r w:rsidR="00FA229C">
        <w:rPr>
          <w:rFonts w:eastAsiaTheme="minorEastAsia"/>
          <w:sz w:val="28"/>
          <w:szCs w:val="28"/>
          <w:lang w:val="en-US" w:eastAsia="zh-CN"/>
        </w:rPr>
        <w:t xml:space="preserve"> operation</w:t>
      </w:r>
    </w:p>
    <w:p w14:paraId="17935404" w14:textId="0036D998" w:rsidR="00900678" w:rsidRPr="00900678" w:rsidRDefault="00900678" w:rsidP="00900678">
      <w:pPr>
        <w:spacing w:after="200" w:line="276" w:lineRule="auto"/>
        <w:jc w:val="both"/>
        <w:rPr>
          <w:rFonts w:eastAsia="等线"/>
          <w:sz w:val="24"/>
          <w:szCs w:val="24"/>
          <w:u w:val="single"/>
          <w:lang w:val="en-US" w:eastAsia="zh-CN"/>
        </w:rPr>
      </w:pPr>
      <w:r w:rsidRPr="00900678">
        <w:rPr>
          <w:rFonts w:eastAsia="等线" w:hint="eastAsia"/>
          <w:sz w:val="24"/>
          <w:szCs w:val="24"/>
          <w:u w:val="single"/>
          <w:lang w:val="en-US" w:eastAsia="zh-CN"/>
        </w:rPr>
        <w:t>M</w:t>
      </w:r>
      <w:r w:rsidRPr="00900678">
        <w:rPr>
          <w:rFonts w:eastAsia="等线"/>
          <w:sz w:val="24"/>
          <w:szCs w:val="24"/>
          <w:u w:val="single"/>
          <w:lang w:val="en-US" w:eastAsia="zh-CN"/>
        </w:rPr>
        <w:t>ethod 1: UE uplink wake-up-signal using an existing signal/</w:t>
      </w:r>
      <w:proofErr w:type="gramStart"/>
      <w:r w:rsidRPr="00900678">
        <w:rPr>
          <w:rFonts w:eastAsia="等线"/>
          <w:sz w:val="24"/>
          <w:szCs w:val="24"/>
          <w:u w:val="single"/>
          <w:lang w:val="en-US" w:eastAsia="zh-CN"/>
        </w:rPr>
        <w:t>channel</w:t>
      </w:r>
      <w:proofErr w:type="gramEnd"/>
    </w:p>
    <w:p w14:paraId="787C6AAB" w14:textId="17E5BBC4" w:rsidR="00900678" w:rsidRDefault="00900678" w:rsidP="004822D0">
      <w:pPr>
        <w:jc w:val="both"/>
        <w:rPr>
          <w:rFonts w:eastAsia="等线"/>
          <w:lang w:eastAsia="zh-CN"/>
        </w:rPr>
      </w:pPr>
      <w:r>
        <w:rPr>
          <w:lang w:eastAsia="ko-KR"/>
        </w:rPr>
        <w:t>Compared to network based on-demand SSB triggering, the on-demand SSB based on UE triggering leads to has some issues</w:t>
      </w:r>
      <w:r w:rsidR="004822D0">
        <w:rPr>
          <w:lang w:eastAsia="ko-KR"/>
        </w:rPr>
        <w:t xml:space="preserve">, e.g., </w:t>
      </w:r>
      <w:r w:rsidRPr="00900678">
        <w:rPr>
          <w:rFonts w:eastAsia="等线"/>
          <w:lang w:eastAsia="zh-CN"/>
        </w:rPr>
        <w:t>Higher energy consumption due to monitoring the uplink WUS transmissions from UEs</w:t>
      </w:r>
      <w:r>
        <w:rPr>
          <w:rFonts w:eastAsia="等线"/>
        </w:rPr>
        <w:t xml:space="preserve"> for NG-RAN node</w:t>
      </w:r>
      <w:r w:rsidRPr="00900678">
        <w:rPr>
          <w:rFonts w:eastAsia="等线"/>
          <w:lang w:eastAsia="zh-CN"/>
        </w:rPr>
        <w:t>.</w:t>
      </w:r>
      <w:r w:rsidR="004822D0">
        <w:rPr>
          <w:rFonts w:eastAsia="等线"/>
          <w:lang w:eastAsia="zh-CN"/>
        </w:rPr>
        <w:t xml:space="preserve"> And h</w:t>
      </w:r>
      <w:r w:rsidRPr="00900678">
        <w:rPr>
          <w:rFonts w:eastAsia="等线"/>
          <w:lang w:eastAsia="zh-CN"/>
        </w:rPr>
        <w:t xml:space="preserve">igher power consumption and complexity due to uplink WUS transmission. </w:t>
      </w:r>
      <w:r w:rsidR="004822D0">
        <w:rPr>
          <w:rFonts w:eastAsia="等线"/>
          <w:lang w:eastAsia="zh-CN"/>
        </w:rPr>
        <w:t>Also</w:t>
      </w:r>
      <w:r w:rsidRPr="00900678">
        <w:rPr>
          <w:rFonts w:eastAsia="等线"/>
          <w:lang w:eastAsia="zh-CN"/>
        </w:rPr>
        <w:t xml:space="preserve">, </w:t>
      </w:r>
      <w:r w:rsidR="004822D0">
        <w:rPr>
          <w:rFonts w:eastAsia="等线"/>
          <w:lang w:eastAsia="zh-CN"/>
        </w:rPr>
        <w:t xml:space="preserve">the motivation to triggered </w:t>
      </w:r>
      <w:r w:rsidR="004822D0">
        <w:rPr>
          <w:rFonts w:eastAsia="等线" w:hint="eastAsia"/>
          <w:lang w:eastAsia="zh-CN"/>
        </w:rPr>
        <w:t>on</w:t>
      </w:r>
      <w:r w:rsidR="004822D0">
        <w:rPr>
          <w:rFonts w:eastAsia="等线"/>
          <w:lang w:eastAsia="zh-CN"/>
        </w:rPr>
        <w:t>-demand SSB by UE is not clear</w:t>
      </w:r>
      <w:r w:rsidR="00DD10EC">
        <w:rPr>
          <w:rFonts w:eastAsia="等线"/>
          <w:lang w:eastAsia="zh-CN"/>
        </w:rPr>
        <w:t xml:space="preserve"> now</w:t>
      </w:r>
      <w:r w:rsidR="00711911">
        <w:rPr>
          <w:rFonts w:eastAsia="等线"/>
          <w:lang w:eastAsia="zh-CN"/>
        </w:rPr>
        <w:t>,</w:t>
      </w:r>
      <w:r w:rsidR="00711911" w:rsidRPr="00711911">
        <w:t xml:space="preserve"> </w:t>
      </w:r>
      <w:r w:rsidR="00711911" w:rsidRPr="00711911">
        <w:rPr>
          <w:rFonts w:eastAsia="等线"/>
          <w:lang w:eastAsia="zh-CN"/>
        </w:rPr>
        <w:t xml:space="preserve">further discussion in RAN3 is pending on RAN1 </w:t>
      </w:r>
      <w:r w:rsidR="00DE6C8C" w:rsidRPr="00711911">
        <w:rPr>
          <w:rFonts w:eastAsia="等线"/>
          <w:lang w:eastAsia="zh-CN"/>
        </w:rPr>
        <w:t>progress</w:t>
      </w:r>
      <w:r w:rsidR="00DE6C8C">
        <w:rPr>
          <w:rFonts w:eastAsia="等线"/>
          <w:lang w:eastAsia="zh-CN"/>
        </w:rPr>
        <w:t>.</w:t>
      </w:r>
    </w:p>
    <w:p w14:paraId="1E8BA4BF" w14:textId="362B28E7" w:rsidR="0025316D" w:rsidRDefault="0025316D" w:rsidP="0025316D">
      <w:pPr>
        <w:rPr>
          <w:rFonts w:eastAsiaTheme="minorEastAsia"/>
          <w:b/>
          <w:bCs/>
          <w:lang w:val="en-US" w:eastAsia="zh-CN"/>
        </w:rPr>
      </w:pPr>
      <w:r w:rsidRPr="004230E4">
        <w:rPr>
          <w:rFonts w:eastAsiaTheme="minorEastAsia"/>
          <w:b/>
          <w:bCs/>
          <w:lang w:val="en-US" w:eastAsia="zh-CN"/>
        </w:rPr>
        <w:t>O</w:t>
      </w:r>
      <w:r w:rsidRPr="004230E4">
        <w:rPr>
          <w:rFonts w:eastAsiaTheme="minorEastAsia" w:hint="eastAsia"/>
          <w:b/>
          <w:bCs/>
          <w:lang w:val="en-US" w:eastAsia="zh-CN"/>
        </w:rPr>
        <w:t>bservation</w:t>
      </w:r>
      <w:r>
        <w:rPr>
          <w:rFonts w:eastAsiaTheme="minorEastAsia"/>
          <w:b/>
          <w:bCs/>
          <w:lang w:val="en-US" w:eastAsia="zh-CN"/>
        </w:rPr>
        <w:t xml:space="preserve"> </w:t>
      </w:r>
      <w:r w:rsidR="0028633E">
        <w:rPr>
          <w:rFonts w:eastAsiaTheme="minorEastAsia"/>
          <w:b/>
          <w:bCs/>
          <w:lang w:val="en-US" w:eastAsia="zh-CN"/>
        </w:rPr>
        <w:t>4</w:t>
      </w:r>
      <w:r w:rsidRPr="00B90B07">
        <w:rPr>
          <w:rFonts w:eastAsiaTheme="minorEastAsia"/>
          <w:b/>
          <w:bCs/>
          <w:lang w:val="en-US" w:eastAsia="zh-CN"/>
        </w:rPr>
        <w:t xml:space="preserve">: </w:t>
      </w:r>
      <w:r>
        <w:rPr>
          <w:rFonts w:eastAsiaTheme="minorEastAsia"/>
          <w:b/>
          <w:bCs/>
          <w:lang w:val="en-US" w:eastAsia="zh-CN"/>
        </w:rPr>
        <w:t xml:space="preserve">The </w:t>
      </w:r>
      <w:r w:rsidR="007535E4">
        <w:rPr>
          <w:rFonts w:eastAsiaTheme="minorEastAsia"/>
          <w:b/>
          <w:bCs/>
          <w:lang w:val="en-US" w:eastAsia="zh-CN"/>
        </w:rPr>
        <w:t xml:space="preserve">motivation of the </w:t>
      </w:r>
      <w:r>
        <w:rPr>
          <w:rFonts w:eastAsiaTheme="minorEastAsia"/>
          <w:b/>
          <w:bCs/>
          <w:lang w:val="en-US" w:eastAsia="zh-CN"/>
        </w:rPr>
        <w:t xml:space="preserve">solution of </w:t>
      </w:r>
      <w:r w:rsidRPr="00FE1BDF">
        <w:rPr>
          <w:rFonts w:eastAsiaTheme="minorEastAsia"/>
          <w:b/>
          <w:bCs/>
          <w:lang w:val="en-US" w:eastAsia="zh-CN"/>
        </w:rPr>
        <w:t xml:space="preserve">On-demand SSB triggered by </w:t>
      </w:r>
      <w:r w:rsidRPr="0025316D">
        <w:rPr>
          <w:rFonts w:eastAsiaTheme="minorEastAsia" w:hint="eastAsia"/>
          <w:b/>
          <w:bCs/>
          <w:lang w:val="en-US" w:eastAsia="zh-CN"/>
        </w:rPr>
        <w:t>UE</w:t>
      </w:r>
      <w:r>
        <w:rPr>
          <w:rFonts w:eastAsiaTheme="minorEastAsia"/>
          <w:b/>
          <w:bCs/>
          <w:lang w:val="en-US" w:eastAsia="zh-CN"/>
        </w:rPr>
        <w:t xml:space="preserve"> </w:t>
      </w:r>
      <w:r w:rsidR="007535E4">
        <w:rPr>
          <w:rFonts w:eastAsiaTheme="minorEastAsia"/>
          <w:b/>
          <w:bCs/>
          <w:lang w:val="en-US" w:eastAsia="zh-CN"/>
        </w:rPr>
        <w:t xml:space="preserve">is not clear, </w:t>
      </w:r>
      <w:r w:rsidR="00AE593E">
        <w:rPr>
          <w:rFonts w:eastAsiaTheme="minorEastAsia"/>
          <w:b/>
          <w:bCs/>
          <w:lang w:val="en-US" w:eastAsia="zh-CN"/>
        </w:rPr>
        <w:t xml:space="preserve">further discussion in RAN3 is </w:t>
      </w:r>
      <w:r w:rsidR="007535E4">
        <w:rPr>
          <w:rFonts w:eastAsiaTheme="minorEastAsia"/>
          <w:b/>
          <w:bCs/>
          <w:lang w:val="en-US" w:eastAsia="zh-CN"/>
        </w:rPr>
        <w:t>pending on RAN1 progress</w:t>
      </w:r>
      <w:r w:rsidRPr="006E619B">
        <w:rPr>
          <w:rFonts w:eastAsiaTheme="minorEastAsia"/>
          <w:b/>
          <w:bCs/>
          <w:lang w:val="en-US" w:eastAsia="zh-CN"/>
        </w:rPr>
        <w:t>.</w:t>
      </w:r>
    </w:p>
    <w:p w14:paraId="63FA40EB" w14:textId="208843B6" w:rsidR="008F0E05" w:rsidRDefault="0002294A" w:rsidP="006E619B">
      <w:pPr>
        <w:rPr>
          <w:lang w:val="en-US" w:eastAsia="x-none"/>
        </w:rPr>
      </w:pPr>
      <w:r w:rsidRPr="0002294A">
        <w:rPr>
          <w:rFonts w:eastAsia="等线" w:hint="eastAsia"/>
          <w:lang w:val="en-US" w:eastAsia="zh-CN"/>
        </w:rPr>
        <w:t>A</w:t>
      </w:r>
      <w:r w:rsidRPr="0002294A">
        <w:rPr>
          <w:rFonts w:eastAsia="等线"/>
          <w:lang w:val="en-US" w:eastAsia="zh-CN"/>
        </w:rPr>
        <w:t xml:space="preserve">ccording to </w:t>
      </w:r>
      <w:r>
        <w:rPr>
          <w:rFonts w:eastAsia="等线"/>
          <w:lang w:val="en-US" w:eastAsia="zh-CN"/>
        </w:rPr>
        <w:t xml:space="preserve">progress in RAN1, we analyze RAN3 impact based on </w:t>
      </w:r>
      <w:r w:rsidR="0028633E" w:rsidRPr="00415D7D">
        <w:rPr>
          <w:rFonts w:eastAsiaTheme="minorEastAsia"/>
          <w:lang w:val="en-US" w:eastAsia="zh-CN"/>
        </w:rPr>
        <w:t>NW-triggered on-demand SSB operation</w:t>
      </w:r>
      <w:r w:rsidR="00A73DBE">
        <w:rPr>
          <w:rFonts w:eastAsia="等线"/>
          <w:lang w:val="en-US" w:eastAsia="zh-CN"/>
        </w:rPr>
        <w:t>.</w:t>
      </w:r>
      <w:r w:rsidR="001A19F8">
        <w:rPr>
          <w:rFonts w:eastAsia="等线"/>
          <w:lang w:val="en-US" w:eastAsia="zh-CN"/>
        </w:rPr>
        <w:t xml:space="preserve"> The method</w:t>
      </w:r>
      <w:r w:rsidR="0028633E">
        <w:rPr>
          <w:rFonts w:eastAsia="等线"/>
          <w:lang w:val="en-US" w:eastAsia="zh-CN"/>
        </w:rPr>
        <w:t xml:space="preserve"> 2 and method 3</w:t>
      </w:r>
      <w:r w:rsidR="001A19F8">
        <w:rPr>
          <w:rFonts w:eastAsia="等线"/>
          <w:lang w:val="en-US" w:eastAsia="zh-CN"/>
        </w:rPr>
        <w:t xml:space="preserve"> can work together.</w:t>
      </w:r>
      <w:r w:rsidR="00AE1253">
        <w:rPr>
          <w:rFonts w:eastAsia="等线"/>
          <w:lang w:val="en-US" w:eastAsia="zh-CN"/>
        </w:rPr>
        <w:t xml:space="preserve"> For example, NG-RAN node determines to trigger on-demand SSB transmission based on request/indication by the neighbor NG-RAN </w:t>
      </w:r>
      <w:r w:rsidR="00FE1BDF">
        <w:rPr>
          <w:rFonts w:eastAsia="等线"/>
          <w:lang w:val="en-US" w:eastAsia="zh-CN"/>
        </w:rPr>
        <w:t>node and</w:t>
      </w:r>
      <w:r w:rsidR="00AE1253">
        <w:rPr>
          <w:rFonts w:eastAsia="等线"/>
          <w:lang w:val="en-US" w:eastAsia="zh-CN"/>
        </w:rPr>
        <w:t xml:space="preserve"> transmits </w:t>
      </w:r>
      <w:r w:rsidR="00AE1253" w:rsidRPr="00BE6024">
        <w:rPr>
          <w:lang w:val="en-US" w:eastAsia="x-none"/>
        </w:rPr>
        <w:t>NW triggering message</w:t>
      </w:r>
      <w:r w:rsidR="00AE1253">
        <w:rPr>
          <w:lang w:val="en-US" w:eastAsia="x-none"/>
        </w:rPr>
        <w:t xml:space="preserve"> to UE.</w:t>
      </w:r>
    </w:p>
    <w:p w14:paraId="3E9C7B8E" w14:textId="77777777" w:rsidR="00FE1BDF" w:rsidRDefault="00FE1BDF" w:rsidP="00FE1BDF">
      <w:pPr>
        <w:spacing w:after="200" w:line="276" w:lineRule="auto"/>
        <w:jc w:val="both"/>
        <w:rPr>
          <w:rFonts w:eastAsia="等线"/>
          <w:sz w:val="24"/>
          <w:szCs w:val="24"/>
          <w:u w:val="single"/>
          <w:lang w:val="en-US" w:eastAsia="zh-CN"/>
        </w:rPr>
      </w:pPr>
      <w:r>
        <w:rPr>
          <w:rFonts w:eastAsia="等线"/>
          <w:sz w:val="24"/>
          <w:szCs w:val="24"/>
          <w:u w:val="single"/>
          <w:lang w:val="en-US" w:eastAsia="zh-CN"/>
        </w:rPr>
        <w:t>Method 2:</w:t>
      </w:r>
      <w:r w:rsidRPr="00187557">
        <w:rPr>
          <w:rFonts w:eastAsia="等线"/>
          <w:sz w:val="24"/>
          <w:szCs w:val="24"/>
          <w:u w:val="single"/>
          <w:lang w:val="en-US" w:eastAsia="zh-CN"/>
        </w:rPr>
        <w:t xml:space="preserve"> </w:t>
      </w:r>
      <w:bookmarkStart w:id="9" w:name="_Hlk162530011"/>
      <w:r w:rsidRPr="00187557">
        <w:rPr>
          <w:rFonts w:eastAsia="等线"/>
          <w:sz w:val="24"/>
          <w:szCs w:val="24"/>
          <w:u w:val="single"/>
          <w:lang w:val="en-US" w:eastAsia="zh-CN"/>
        </w:rPr>
        <w:t xml:space="preserve">On-demand SSB triggered by </w:t>
      </w:r>
      <w:r>
        <w:rPr>
          <w:rFonts w:eastAsia="等线"/>
          <w:sz w:val="24"/>
          <w:szCs w:val="24"/>
          <w:u w:val="single"/>
          <w:lang w:val="en-US" w:eastAsia="zh-CN"/>
        </w:rPr>
        <w:t xml:space="preserve">NW triggered </w:t>
      </w:r>
      <w:proofErr w:type="gramStart"/>
      <w:r>
        <w:rPr>
          <w:rFonts w:eastAsia="等线"/>
          <w:sz w:val="24"/>
          <w:szCs w:val="24"/>
          <w:u w:val="single"/>
          <w:lang w:val="en-US" w:eastAsia="zh-CN"/>
        </w:rPr>
        <w:t>message</w:t>
      </w:r>
      <w:bookmarkEnd w:id="9"/>
      <w:proofErr w:type="gramEnd"/>
      <w:r w:rsidRPr="00187557">
        <w:rPr>
          <w:rFonts w:eastAsia="等线"/>
          <w:sz w:val="24"/>
          <w:szCs w:val="24"/>
          <w:u w:val="single"/>
          <w:lang w:val="en-US" w:eastAsia="zh-CN"/>
        </w:rPr>
        <w:t xml:space="preserve"> </w:t>
      </w:r>
    </w:p>
    <w:p w14:paraId="00CC7476" w14:textId="569DA881" w:rsidR="00FE1BDF" w:rsidRDefault="00FE1BDF" w:rsidP="006E619B">
      <w:pPr>
        <w:rPr>
          <w:rFonts w:eastAsia="等线"/>
          <w:lang w:val="en-US" w:eastAsia="zh-CN"/>
        </w:rPr>
      </w:pPr>
      <w:r>
        <w:rPr>
          <w:rFonts w:eastAsia="等线"/>
          <w:lang w:val="en-US" w:eastAsia="zh-CN"/>
        </w:rPr>
        <w:t xml:space="preserve">If NG-RAN node determines to trigger on-demand SSB transmission, NG-RAN transmits NW trigged message to UE. </w:t>
      </w:r>
      <w:r w:rsidR="00343128">
        <w:rPr>
          <w:rFonts w:eastAsia="等线"/>
          <w:lang w:val="en-US" w:eastAsia="zh-CN"/>
        </w:rPr>
        <w:t xml:space="preserve">In case of CU-DU split case, RAN3 discusses which node decides to trigger on-demand SSB. </w:t>
      </w:r>
      <w:r w:rsidR="00E971AE">
        <w:rPr>
          <w:rFonts w:eastAsia="等线"/>
          <w:lang w:val="en-US" w:eastAsia="zh-CN"/>
        </w:rPr>
        <w:t xml:space="preserve">One straight forward, CU determines which cell needs to trigger on-demand </w:t>
      </w:r>
      <w:r w:rsidR="00D9506B">
        <w:rPr>
          <w:rFonts w:eastAsia="等线"/>
          <w:lang w:val="en-US" w:eastAsia="zh-CN"/>
        </w:rPr>
        <w:t xml:space="preserve">SSB </w:t>
      </w:r>
      <w:r w:rsidR="00E971AE">
        <w:rPr>
          <w:rFonts w:eastAsia="等线"/>
          <w:lang w:val="en-US" w:eastAsia="zh-CN"/>
        </w:rPr>
        <w:t xml:space="preserve">transmission and </w:t>
      </w:r>
      <w:r w:rsidR="000512CD">
        <w:rPr>
          <w:rFonts w:eastAsia="等线"/>
          <w:lang w:val="en-US" w:eastAsia="zh-CN"/>
        </w:rPr>
        <w:t>transmits a command</w:t>
      </w:r>
      <w:r w:rsidR="006D291D">
        <w:rPr>
          <w:rFonts w:eastAsia="等线"/>
          <w:lang w:val="en-US" w:eastAsia="zh-CN"/>
        </w:rPr>
        <w:t xml:space="preserve"> to DU to transmit SSB, </w:t>
      </w:r>
      <w:r w:rsidR="00DE6C8C">
        <w:rPr>
          <w:rFonts w:eastAsia="等线"/>
          <w:lang w:val="en-US" w:eastAsia="zh-CN"/>
        </w:rPr>
        <w:t>e.g., indicating on/off the SSB transmission, or indicating to switch to long or short SSB transmission period</w:t>
      </w:r>
      <w:r w:rsidR="000512CD">
        <w:rPr>
          <w:rFonts w:eastAsia="等线"/>
          <w:lang w:val="en-US" w:eastAsia="zh-CN"/>
        </w:rPr>
        <w:t xml:space="preserve"> t</w:t>
      </w:r>
      <w:r w:rsidR="00E971AE">
        <w:rPr>
          <w:rFonts w:eastAsia="等线"/>
          <w:lang w:val="en-US" w:eastAsia="zh-CN"/>
        </w:rPr>
        <w:t>o DU, accordingly DU transmits the triggered message to UE</w:t>
      </w:r>
      <w:r w:rsidR="000512CD">
        <w:rPr>
          <w:rFonts w:eastAsia="等线"/>
          <w:lang w:val="en-US" w:eastAsia="zh-CN"/>
        </w:rPr>
        <w:t xml:space="preserve"> and transmits SSB based on the command</w:t>
      </w:r>
      <w:r w:rsidR="00E971AE">
        <w:rPr>
          <w:rFonts w:eastAsia="等线"/>
          <w:lang w:val="en-US" w:eastAsia="zh-CN"/>
        </w:rPr>
        <w:t xml:space="preserve">. </w:t>
      </w:r>
    </w:p>
    <w:p w14:paraId="4F4D3875" w14:textId="727EA79F" w:rsidR="001A19F8" w:rsidRPr="00187557" w:rsidRDefault="00AE1253" w:rsidP="001A19F8">
      <w:pPr>
        <w:spacing w:after="200" w:line="276" w:lineRule="auto"/>
        <w:jc w:val="both"/>
        <w:rPr>
          <w:rFonts w:eastAsia="等线"/>
          <w:sz w:val="24"/>
          <w:szCs w:val="24"/>
          <w:u w:val="single"/>
          <w:lang w:val="en-US" w:eastAsia="zh-CN"/>
        </w:rPr>
      </w:pPr>
      <w:r>
        <w:rPr>
          <w:rFonts w:eastAsia="等线"/>
          <w:sz w:val="24"/>
          <w:szCs w:val="24"/>
          <w:u w:val="single"/>
          <w:lang w:val="en-US" w:eastAsia="zh-CN"/>
        </w:rPr>
        <w:t>Method 3:</w:t>
      </w:r>
      <w:r w:rsidRPr="00187557">
        <w:rPr>
          <w:rFonts w:eastAsia="等线"/>
          <w:sz w:val="24"/>
          <w:szCs w:val="24"/>
          <w:u w:val="single"/>
          <w:lang w:val="en-US" w:eastAsia="zh-CN"/>
        </w:rPr>
        <w:t xml:space="preserve"> On</w:t>
      </w:r>
      <w:r w:rsidR="001A19F8" w:rsidRPr="00187557">
        <w:rPr>
          <w:rFonts w:eastAsia="等线"/>
          <w:sz w:val="24"/>
          <w:szCs w:val="24"/>
          <w:u w:val="single"/>
          <w:lang w:val="en-US" w:eastAsia="zh-CN"/>
        </w:rPr>
        <w:t xml:space="preserve">-demand SSB triggered by </w:t>
      </w:r>
      <w:r w:rsidR="001A19F8" w:rsidRPr="00A73DBE">
        <w:rPr>
          <w:rFonts w:eastAsia="等线"/>
          <w:sz w:val="24"/>
          <w:szCs w:val="24"/>
          <w:u w:val="single"/>
          <w:lang w:val="en-US" w:eastAsia="zh-CN"/>
        </w:rPr>
        <w:t xml:space="preserve">indication via </w:t>
      </w:r>
      <w:proofErr w:type="gramStart"/>
      <w:r w:rsidR="001A19F8" w:rsidRPr="00A73DBE">
        <w:rPr>
          <w:rFonts w:eastAsia="等线"/>
          <w:sz w:val="24"/>
          <w:szCs w:val="24"/>
          <w:u w:val="single"/>
          <w:lang w:val="en-US" w:eastAsia="zh-CN"/>
        </w:rPr>
        <w:t>backhaul</w:t>
      </w:r>
      <w:proofErr w:type="gramEnd"/>
    </w:p>
    <w:p w14:paraId="1E33EDE2" w14:textId="5668AA6F" w:rsidR="00FE1BDF" w:rsidRDefault="00FE1BDF" w:rsidP="00D76387">
      <w:pPr>
        <w:widowControl w:val="0"/>
        <w:rPr>
          <w:rFonts w:eastAsiaTheme="minorEastAsia"/>
          <w:lang w:val="en-US" w:eastAsia="zh-CN"/>
        </w:rPr>
      </w:pPr>
      <w:r>
        <w:rPr>
          <w:rFonts w:eastAsia="等线"/>
          <w:lang w:val="en-US" w:eastAsia="zh-CN"/>
        </w:rPr>
        <w:t>NG-RAN node determines to trigger on-demand SSB transmission based on request/indication by the neighbor NG-RAN node.</w:t>
      </w:r>
    </w:p>
    <w:p w14:paraId="5865669F" w14:textId="47223833" w:rsidR="00A73DBE" w:rsidRDefault="002D1A1B" w:rsidP="00854F2A">
      <w:pPr>
        <w:widowControl w:val="0"/>
      </w:pPr>
      <w:r>
        <w:rPr>
          <w:rFonts w:eastAsiaTheme="minorEastAsia"/>
          <w:lang w:val="en-US" w:eastAsia="zh-CN"/>
        </w:rPr>
        <w:t xml:space="preserve">Current </w:t>
      </w:r>
      <w:r w:rsidR="00D76387">
        <w:rPr>
          <w:rFonts w:eastAsiaTheme="minorEastAsia"/>
          <w:lang w:val="en-US" w:eastAsia="zh-CN"/>
        </w:rPr>
        <w:t xml:space="preserve">if </w:t>
      </w:r>
      <w:r w:rsidR="002C0C7C">
        <w:rPr>
          <w:rFonts w:eastAsiaTheme="minorEastAsia"/>
          <w:lang w:val="en-US" w:eastAsia="zh-CN"/>
        </w:rPr>
        <w:t xml:space="preserve">NG-RAN node </w:t>
      </w:r>
      <w:r w:rsidR="00D76387">
        <w:rPr>
          <w:rFonts w:eastAsiaTheme="minorEastAsia"/>
          <w:lang w:val="en-US" w:eastAsia="zh-CN"/>
        </w:rPr>
        <w:t xml:space="preserve">switches off a </w:t>
      </w:r>
      <w:r>
        <w:rPr>
          <w:rFonts w:eastAsiaTheme="minorEastAsia"/>
          <w:lang w:val="en-US" w:eastAsia="zh-CN"/>
        </w:rPr>
        <w:t xml:space="preserve">cell </w:t>
      </w:r>
      <w:r w:rsidR="00D76387">
        <w:rPr>
          <w:rFonts w:eastAsiaTheme="minorEastAsia"/>
          <w:lang w:val="en-US" w:eastAsia="zh-CN"/>
        </w:rPr>
        <w:t xml:space="preserve">and it transmits a </w:t>
      </w:r>
      <w:r w:rsidR="00D76387" w:rsidRPr="00FD0425">
        <w:rPr>
          <w:lang w:eastAsia="ja-JP"/>
        </w:rPr>
        <w:t>Deactivation Indication</w:t>
      </w:r>
      <w:r w:rsidR="00D76387">
        <w:rPr>
          <w:lang w:eastAsia="ja-JP"/>
        </w:rPr>
        <w:t xml:space="preserve"> to i</w:t>
      </w:r>
      <w:r w:rsidR="00D76387" w:rsidRPr="00FD0425">
        <w:rPr>
          <w:lang w:eastAsia="zh-CN"/>
        </w:rPr>
        <w:t>ndicate that the concerned cell is switched off for</w:t>
      </w:r>
      <w:r w:rsidR="00D76387" w:rsidRPr="00FD0425">
        <w:t xml:space="preserve"> </w:t>
      </w:r>
      <w:r w:rsidR="00D76387">
        <w:t>energy saving to the neighbour NG-RAN node</w:t>
      </w:r>
      <w:r w:rsidR="00D76387" w:rsidRPr="00FD0425">
        <w:t xml:space="preserve"> </w:t>
      </w:r>
      <w:r w:rsidR="00D76387" w:rsidRPr="00D76387">
        <w:t>by means of the NG-RAN node Configuration Update procedure</w:t>
      </w:r>
      <w:r w:rsidR="00D76387" w:rsidRPr="00FD0425">
        <w:t>.</w:t>
      </w:r>
      <w:r w:rsidR="00D76387">
        <w:t xml:space="preserve"> </w:t>
      </w:r>
      <w:r w:rsidR="00E622C6">
        <w:t>T</w:t>
      </w:r>
      <w:r w:rsidR="00D76387">
        <w:t xml:space="preserve">he neighbour </w:t>
      </w:r>
      <w:r w:rsidR="00D76387" w:rsidRPr="00D76387">
        <w:t>NG-RAN request</w:t>
      </w:r>
      <w:r w:rsidR="00E622C6">
        <w:t>s</w:t>
      </w:r>
      <w:r w:rsidR="00D76387" w:rsidRPr="00D76387">
        <w:t xml:space="preserve"> a re-activation </w:t>
      </w:r>
      <w:r w:rsidR="00DC4B5F">
        <w:t xml:space="preserve">of the cell </w:t>
      </w:r>
      <w:r w:rsidR="00D76387" w:rsidRPr="00D76387">
        <w:t>if capacity needs via the Cell Activation procedure.</w:t>
      </w:r>
      <w:r w:rsidR="001A19F8">
        <w:t xml:space="preserve"> </w:t>
      </w:r>
      <w:r w:rsidR="00112EB3">
        <w:rPr>
          <w:rFonts w:eastAsiaTheme="minorEastAsia"/>
          <w:lang w:eastAsia="zh-CN"/>
        </w:rPr>
        <w:t>In addition,</w:t>
      </w:r>
      <w:r w:rsidR="00DC4B5F">
        <w:rPr>
          <w:rFonts w:eastAsiaTheme="minorEastAsia"/>
          <w:lang w:val="en-US" w:eastAsia="zh-CN"/>
        </w:rPr>
        <w:t xml:space="preserve"> </w:t>
      </w:r>
      <w:r w:rsidR="00CC23B4">
        <w:rPr>
          <w:rFonts w:eastAsiaTheme="minorEastAsia"/>
          <w:lang w:val="en-US" w:eastAsia="zh-CN"/>
        </w:rPr>
        <w:t xml:space="preserve">Current </w:t>
      </w:r>
      <w:r w:rsidR="00DC4B5F">
        <w:rPr>
          <w:rFonts w:eastAsiaTheme="minorEastAsia"/>
          <w:lang w:val="en-US" w:eastAsia="zh-CN"/>
        </w:rPr>
        <w:t>if NG-RAN node deactivates a set of beams of a cell and it transmits inactive status</w:t>
      </w:r>
      <w:r w:rsidR="00DC4B5F" w:rsidRPr="00DC4B5F">
        <w:rPr>
          <w:rFonts w:eastAsiaTheme="minorEastAsia"/>
          <w:lang w:val="en-US" w:eastAsia="zh-CN"/>
        </w:rPr>
        <w:t xml:space="preserve"> for a set of SSB beams in the NG-RAN NODE CONFIGURATION UPDATE message</w:t>
      </w:r>
      <w:r w:rsidR="00DC4B5F" w:rsidRPr="00DC4B5F">
        <w:t xml:space="preserve"> </w:t>
      </w:r>
      <w:r w:rsidR="00CC23B4">
        <w:t>to the neighbour NG-RAN node</w:t>
      </w:r>
      <w:r w:rsidR="00DC4B5F" w:rsidRPr="00D76387">
        <w:t xml:space="preserve"> by means of the NG-RAN node Configuration Update procedure</w:t>
      </w:r>
      <w:r w:rsidR="00E622C6">
        <w:t>.</w:t>
      </w:r>
      <w:r w:rsidR="00DC4B5F" w:rsidRPr="00DC4B5F">
        <w:rPr>
          <w:rFonts w:eastAsiaTheme="minorEastAsia"/>
          <w:lang w:val="en-US" w:eastAsia="zh-CN"/>
        </w:rPr>
        <w:t xml:space="preserve"> </w:t>
      </w:r>
      <w:r w:rsidR="00E622C6">
        <w:rPr>
          <w:rFonts w:eastAsiaTheme="minorEastAsia"/>
          <w:lang w:val="en-US" w:eastAsia="zh-CN"/>
        </w:rPr>
        <w:t>T</w:t>
      </w:r>
      <w:r w:rsidR="00DC4B5F">
        <w:t xml:space="preserve">he neighbour </w:t>
      </w:r>
      <w:r w:rsidR="00DC4B5F" w:rsidRPr="00D76387">
        <w:t>NG-RAN request</w:t>
      </w:r>
      <w:r w:rsidR="00E622C6">
        <w:t>s</w:t>
      </w:r>
      <w:r w:rsidR="00DC4B5F" w:rsidRPr="00D76387">
        <w:t xml:space="preserve"> a re-activation </w:t>
      </w:r>
      <w:r w:rsidR="00DC4B5F">
        <w:t xml:space="preserve">for a set of beams </w:t>
      </w:r>
      <w:r w:rsidR="00E622C6">
        <w:t>of the cell</w:t>
      </w:r>
      <w:r w:rsidR="00DC4B5F" w:rsidRPr="00D76387">
        <w:t xml:space="preserve"> </w:t>
      </w:r>
      <w:r w:rsidR="00F01194">
        <w:t xml:space="preserve">if needed </w:t>
      </w:r>
      <w:r w:rsidR="00DC4B5F" w:rsidRPr="00D76387">
        <w:t>via the Cell Activation procedure.</w:t>
      </w:r>
    </w:p>
    <w:p w14:paraId="17EC557D" w14:textId="7956386C" w:rsidR="00112EB3" w:rsidRDefault="00EA1A77" w:rsidP="006E7EEC">
      <w:pPr>
        <w:widowControl w:val="0"/>
      </w:pPr>
      <w:r>
        <w:rPr>
          <w:rFonts w:eastAsia="等线" w:hint="eastAsia"/>
          <w:lang w:eastAsia="zh-CN"/>
        </w:rPr>
        <w:t>A</w:t>
      </w:r>
      <w:r w:rsidR="00112EB3">
        <w:rPr>
          <w:rFonts w:eastAsia="等线"/>
          <w:lang w:eastAsia="zh-CN"/>
        </w:rPr>
        <w:t xml:space="preserve"> straightforward for the </w:t>
      </w:r>
      <w:r w:rsidR="0056570D">
        <w:rPr>
          <w:rFonts w:eastAsia="等线"/>
          <w:lang w:eastAsia="zh-CN"/>
        </w:rPr>
        <w:t>high-level</w:t>
      </w:r>
      <w:r w:rsidR="00112EB3">
        <w:rPr>
          <w:rFonts w:eastAsia="等线"/>
          <w:lang w:eastAsia="zh-CN"/>
        </w:rPr>
        <w:t xml:space="preserve"> solution </w:t>
      </w:r>
      <w:r w:rsidR="003A0EBF">
        <w:rPr>
          <w:rFonts w:eastAsia="等线" w:hint="eastAsia"/>
          <w:lang w:eastAsia="zh-CN"/>
        </w:rPr>
        <w:t>from</w:t>
      </w:r>
      <w:r w:rsidR="003A0EBF">
        <w:rPr>
          <w:rFonts w:eastAsia="等线"/>
          <w:lang w:eastAsia="zh-CN"/>
        </w:rPr>
        <w:t xml:space="preserve"> </w:t>
      </w:r>
      <w:r w:rsidR="00112EB3">
        <w:rPr>
          <w:rFonts w:eastAsia="等线"/>
          <w:lang w:eastAsia="zh-CN"/>
        </w:rPr>
        <w:t>RAN3 point of view</w:t>
      </w:r>
      <w:r w:rsidR="0030238D">
        <w:rPr>
          <w:rFonts w:eastAsia="等线"/>
          <w:lang w:eastAsia="zh-CN"/>
        </w:rPr>
        <w:t xml:space="preserve"> </w:t>
      </w:r>
      <w:r w:rsidR="0030238D">
        <w:rPr>
          <w:rFonts w:eastAsia="等线" w:hint="eastAsia"/>
          <w:lang w:eastAsia="zh-CN"/>
        </w:rPr>
        <w:t>is</w:t>
      </w:r>
      <w:r w:rsidR="0030238D">
        <w:rPr>
          <w:rFonts w:eastAsia="等线"/>
          <w:lang w:eastAsia="zh-CN"/>
        </w:rPr>
        <w:t xml:space="preserve"> </w:t>
      </w:r>
      <w:r w:rsidR="002471D0">
        <w:rPr>
          <w:rFonts w:eastAsia="等线"/>
          <w:lang w:eastAsia="zh-CN"/>
        </w:rPr>
        <w:t xml:space="preserve">reusing </w:t>
      </w:r>
      <w:r w:rsidR="00112EB3">
        <w:rPr>
          <w:rFonts w:eastAsia="等线"/>
          <w:lang w:eastAsia="zh-CN"/>
        </w:rPr>
        <w:t>NG</w:t>
      </w:r>
      <w:r w:rsidR="00112EB3" w:rsidRPr="00D76387">
        <w:t>-RAN node Configuration Update procedure</w:t>
      </w:r>
      <w:r w:rsidR="00112EB3">
        <w:t xml:space="preserve"> and </w:t>
      </w:r>
      <w:r w:rsidR="00112EB3" w:rsidRPr="00D76387">
        <w:t>Cell Activation procedure</w:t>
      </w:r>
      <w:r w:rsidR="00112EB3">
        <w:t xml:space="preserve"> to implement the on-demand SSB operation between NG-RAN nodes.</w:t>
      </w:r>
      <w:r w:rsidR="0056570D">
        <w:t xml:space="preserve"> </w:t>
      </w:r>
      <w:r w:rsidR="00DE6C8C">
        <w:t>As specified in WID</w:t>
      </w:r>
      <w:r w:rsidR="006E7EEC">
        <w:t xml:space="preserve">, on-demand SSB transmission is targeted to the </w:t>
      </w:r>
      <w:proofErr w:type="spellStart"/>
      <w:r w:rsidR="006E7EEC">
        <w:t>Scell</w:t>
      </w:r>
      <w:proofErr w:type="spellEnd"/>
      <w:r w:rsidR="006E7EEC">
        <w:t xml:space="preserve"> in CA </w:t>
      </w:r>
      <w:proofErr w:type="gramStart"/>
      <w:r w:rsidR="006E7EEC">
        <w:t xml:space="preserve">case, </w:t>
      </w:r>
      <w:r w:rsidR="00DE6C8C">
        <w:t xml:space="preserve"> </w:t>
      </w:r>
      <w:r w:rsidR="0088090F">
        <w:t>if</w:t>
      </w:r>
      <w:proofErr w:type="gramEnd"/>
      <w:r w:rsidR="0088090F">
        <w:t xml:space="preserve"> </w:t>
      </w:r>
      <w:r w:rsidR="00DE6C8C">
        <w:t xml:space="preserve">the </w:t>
      </w:r>
      <w:r w:rsidR="0088090F">
        <w:t>cell</w:t>
      </w:r>
      <w:r w:rsidR="00DE6C8C">
        <w:t xml:space="preserve"> </w:t>
      </w:r>
      <w:r w:rsidR="0088090F">
        <w:t xml:space="preserve">of on-demand SSB </w:t>
      </w:r>
      <w:r w:rsidR="00DE6C8C">
        <w:t xml:space="preserve">is </w:t>
      </w:r>
      <w:r w:rsidR="0088090F">
        <w:t>only</w:t>
      </w:r>
      <w:r w:rsidR="00DE6C8C">
        <w:t xml:space="preserve"> used </w:t>
      </w:r>
      <w:r w:rsidR="0088090F">
        <w:t xml:space="preserve">as </w:t>
      </w:r>
      <w:proofErr w:type="spellStart"/>
      <w:r w:rsidR="0088090F">
        <w:t>Scell</w:t>
      </w:r>
      <w:proofErr w:type="spellEnd"/>
      <w:r w:rsidR="0088090F">
        <w:t>, it is not clear whether the on demand SSB operation needs to be triggered by neighbour NG-</w:t>
      </w:r>
      <w:r w:rsidR="0088090F" w:rsidRPr="00304728">
        <w:t>RAN node</w:t>
      </w:r>
      <w:r w:rsidR="006E7EEC">
        <w:t xml:space="preserve">. </w:t>
      </w:r>
      <w:r w:rsidR="0088090F">
        <w:t xml:space="preserve">Therefore, </w:t>
      </w:r>
      <w:r w:rsidR="006E7EEC">
        <w:t xml:space="preserve">RAN3 </w:t>
      </w:r>
      <w:r w:rsidR="0088090F">
        <w:t xml:space="preserve">needs to </w:t>
      </w:r>
      <w:r w:rsidR="006E7EEC">
        <w:t xml:space="preserve">discuss whether the on-demand SSB transmission can be triggered by neighbour NG-RAN node. </w:t>
      </w:r>
      <w:r w:rsidR="0056570D">
        <w:t xml:space="preserve">And </w:t>
      </w:r>
      <w:r w:rsidR="0088090F">
        <w:t xml:space="preserve">if needed, further </w:t>
      </w:r>
      <w:r w:rsidR="0056570D">
        <w:t xml:space="preserve">in case of CU-DU split, </w:t>
      </w:r>
      <w:proofErr w:type="spellStart"/>
      <w:r w:rsidR="0056570D" w:rsidRPr="0056570D">
        <w:t>gNB</w:t>
      </w:r>
      <w:proofErr w:type="spellEnd"/>
      <w:r w:rsidR="0056570D" w:rsidRPr="0056570D">
        <w:t>-DU Configuration Update</w:t>
      </w:r>
      <w:r w:rsidR="0056570D">
        <w:t xml:space="preserve"> procedure and </w:t>
      </w:r>
      <w:proofErr w:type="spellStart"/>
      <w:r w:rsidR="0056570D">
        <w:t>gNB</w:t>
      </w:r>
      <w:proofErr w:type="spellEnd"/>
      <w:r w:rsidR="0056570D">
        <w:t>-CU Configuration Update procedure may be reused for the on-demand SSB operation.</w:t>
      </w:r>
    </w:p>
    <w:p w14:paraId="4FD0D807" w14:textId="7BBF8616" w:rsidR="005A414A" w:rsidRDefault="005A414A" w:rsidP="005A414A">
      <w:pPr>
        <w:rPr>
          <w:rFonts w:eastAsiaTheme="minorEastAsia"/>
          <w:b/>
          <w:bCs/>
          <w:lang w:val="en-US" w:eastAsia="zh-CN"/>
        </w:rPr>
      </w:pPr>
      <w:r w:rsidRPr="00B90B07">
        <w:rPr>
          <w:rFonts w:eastAsiaTheme="minorEastAsia"/>
          <w:b/>
          <w:bCs/>
          <w:lang w:val="en-US" w:eastAsia="zh-CN"/>
        </w:rPr>
        <w:t xml:space="preserve">Proposal 1: </w:t>
      </w:r>
      <w:r w:rsidR="000512CD">
        <w:rPr>
          <w:rFonts w:eastAsiaTheme="minorEastAsia"/>
          <w:b/>
          <w:bCs/>
          <w:lang w:val="en-US" w:eastAsia="zh-CN"/>
        </w:rPr>
        <w:t xml:space="preserve">CU determines to </w:t>
      </w:r>
      <w:r w:rsidR="000512CD" w:rsidRPr="005A414A">
        <w:rPr>
          <w:rFonts w:eastAsiaTheme="minorEastAsia"/>
          <w:b/>
          <w:bCs/>
          <w:lang w:val="en-US" w:eastAsia="zh-CN"/>
        </w:rPr>
        <w:t>trigger</w:t>
      </w:r>
      <w:r w:rsidR="000512CD">
        <w:rPr>
          <w:rFonts w:eastAsiaTheme="minorEastAsia"/>
          <w:b/>
          <w:bCs/>
          <w:lang w:val="en-US" w:eastAsia="zh-CN"/>
        </w:rPr>
        <w:t xml:space="preserve"> </w:t>
      </w:r>
      <w:r w:rsidR="000512CD" w:rsidRPr="005A414A">
        <w:rPr>
          <w:rFonts w:eastAsiaTheme="minorEastAsia"/>
          <w:b/>
          <w:bCs/>
          <w:lang w:val="en-US" w:eastAsia="zh-CN"/>
        </w:rPr>
        <w:t>on-demand SSB</w:t>
      </w:r>
      <w:r w:rsidR="00DE6C8C">
        <w:rPr>
          <w:rFonts w:eastAsiaTheme="minorEastAsia"/>
          <w:b/>
          <w:bCs/>
          <w:lang w:val="en-US" w:eastAsia="zh-CN"/>
        </w:rPr>
        <w:t xml:space="preserve">, </w:t>
      </w:r>
      <w:r w:rsidR="00DE6C8C" w:rsidRPr="00304728">
        <w:rPr>
          <w:rFonts w:eastAsia="等线"/>
          <w:b/>
          <w:bCs/>
          <w:lang w:val="en-US" w:eastAsia="zh-CN"/>
        </w:rPr>
        <w:t>e.g., on/off the SSB transmission, or switch to long or short SSB transmission period</w:t>
      </w:r>
      <w:r w:rsidR="000512CD" w:rsidRPr="00DE6C8C">
        <w:rPr>
          <w:rFonts w:eastAsiaTheme="minorEastAsia"/>
          <w:b/>
          <w:bCs/>
          <w:lang w:val="en-US" w:eastAsia="zh-CN"/>
        </w:rPr>
        <w:t>, transm</w:t>
      </w:r>
      <w:r w:rsidR="000512CD" w:rsidRPr="00014142">
        <w:rPr>
          <w:rFonts w:eastAsiaTheme="minorEastAsia"/>
          <w:b/>
          <w:bCs/>
          <w:lang w:val="en-US" w:eastAsia="zh-CN"/>
        </w:rPr>
        <w:t>it</w:t>
      </w:r>
      <w:r w:rsidR="00A22154">
        <w:rPr>
          <w:rFonts w:eastAsiaTheme="minorEastAsia"/>
          <w:b/>
          <w:bCs/>
          <w:lang w:val="en-US" w:eastAsia="zh-CN"/>
        </w:rPr>
        <w:t>s</w:t>
      </w:r>
      <w:r w:rsidR="000512CD" w:rsidRPr="00014142">
        <w:rPr>
          <w:rFonts w:eastAsiaTheme="minorEastAsia"/>
          <w:b/>
          <w:bCs/>
          <w:lang w:val="en-US" w:eastAsia="zh-CN"/>
        </w:rPr>
        <w:t xml:space="preserve"> a </w:t>
      </w:r>
      <w:r w:rsidR="000512CD">
        <w:rPr>
          <w:rFonts w:eastAsiaTheme="minorEastAsia"/>
          <w:b/>
          <w:bCs/>
          <w:lang w:val="en-US" w:eastAsia="zh-CN"/>
        </w:rPr>
        <w:t xml:space="preserve">command to DU, </w:t>
      </w:r>
      <w:r w:rsidR="000512CD" w:rsidRPr="00014142">
        <w:rPr>
          <w:rFonts w:eastAsiaTheme="minorEastAsia"/>
          <w:b/>
          <w:bCs/>
          <w:lang w:val="en-US" w:eastAsia="zh-CN"/>
        </w:rPr>
        <w:t>accordingly DU transmits the triggered message to UE and transmits SSB based on the command.</w:t>
      </w:r>
      <w:r w:rsidRPr="0056570D">
        <w:rPr>
          <w:rFonts w:eastAsiaTheme="minorEastAsia"/>
          <w:b/>
          <w:bCs/>
          <w:lang w:val="en-US" w:eastAsia="zh-CN"/>
        </w:rPr>
        <w:t xml:space="preserve"> </w:t>
      </w:r>
    </w:p>
    <w:p w14:paraId="225FAC32" w14:textId="1D34D339" w:rsidR="0057140B" w:rsidRDefault="0057140B" w:rsidP="0057140B">
      <w:pPr>
        <w:rPr>
          <w:rFonts w:eastAsiaTheme="minorEastAsia"/>
          <w:b/>
          <w:bCs/>
          <w:lang w:val="en-US" w:eastAsia="zh-CN"/>
        </w:rPr>
      </w:pPr>
      <w:r w:rsidRPr="00B90B07">
        <w:rPr>
          <w:rFonts w:eastAsiaTheme="minorEastAsia"/>
          <w:b/>
          <w:bCs/>
          <w:lang w:val="en-US" w:eastAsia="zh-CN"/>
        </w:rPr>
        <w:t xml:space="preserve">Proposal </w:t>
      </w:r>
      <w:r w:rsidR="005A414A">
        <w:rPr>
          <w:rFonts w:eastAsiaTheme="minorEastAsia"/>
          <w:b/>
          <w:bCs/>
          <w:lang w:val="en-US" w:eastAsia="zh-CN"/>
        </w:rPr>
        <w:t>2</w:t>
      </w:r>
      <w:r w:rsidRPr="00B90B07">
        <w:rPr>
          <w:rFonts w:eastAsiaTheme="minorEastAsia"/>
          <w:b/>
          <w:bCs/>
          <w:lang w:val="en-US" w:eastAsia="zh-CN"/>
        </w:rPr>
        <w:t xml:space="preserve">: </w:t>
      </w:r>
      <w:r>
        <w:rPr>
          <w:rFonts w:eastAsiaTheme="minorEastAsia"/>
          <w:b/>
          <w:bCs/>
          <w:lang w:val="en-US" w:eastAsia="zh-CN"/>
        </w:rPr>
        <w:t xml:space="preserve">RAN3 discuss whether on-demand SSB of </w:t>
      </w:r>
      <w:proofErr w:type="spellStart"/>
      <w:r>
        <w:rPr>
          <w:rFonts w:eastAsiaTheme="minorEastAsia"/>
          <w:b/>
          <w:bCs/>
          <w:lang w:val="en-US" w:eastAsia="zh-CN"/>
        </w:rPr>
        <w:t>Scell</w:t>
      </w:r>
      <w:proofErr w:type="spellEnd"/>
      <w:r>
        <w:rPr>
          <w:rFonts w:eastAsiaTheme="minorEastAsia"/>
          <w:b/>
          <w:bCs/>
          <w:lang w:val="en-US" w:eastAsia="zh-CN"/>
        </w:rPr>
        <w:t xml:space="preserve"> in CA can be triggered by neighbor </w:t>
      </w:r>
      <w:r w:rsidRPr="0056570D">
        <w:rPr>
          <w:rFonts w:eastAsiaTheme="minorEastAsia"/>
          <w:b/>
          <w:bCs/>
          <w:lang w:val="en-US" w:eastAsia="zh-CN"/>
        </w:rPr>
        <w:t>NG-RAN node</w:t>
      </w:r>
      <w:r>
        <w:rPr>
          <w:rFonts w:eastAsia="等线" w:hint="eastAsia"/>
          <w:b/>
          <w:bCs/>
          <w:lang w:val="en-US" w:eastAsia="zh-CN"/>
        </w:rPr>
        <w:t>.</w:t>
      </w:r>
      <w:r w:rsidRPr="0056570D">
        <w:rPr>
          <w:rFonts w:eastAsiaTheme="minorEastAsia"/>
          <w:b/>
          <w:bCs/>
          <w:lang w:val="en-US" w:eastAsia="zh-CN"/>
        </w:rPr>
        <w:t xml:space="preserve"> </w:t>
      </w:r>
    </w:p>
    <w:bookmarkEnd w:id="6"/>
    <w:bookmarkEnd w:id="7"/>
    <w:p w14:paraId="63667731" w14:textId="3C2AEA55" w:rsidR="00A70579" w:rsidRDefault="00306977" w:rsidP="009148E3">
      <w:pPr>
        <w:pStyle w:val="1"/>
        <w:tabs>
          <w:tab w:val="num" w:pos="0"/>
        </w:tabs>
        <w:ind w:left="0" w:firstLine="0"/>
        <w:jc w:val="both"/>
        <w:rPr>
          <w:rFonts w:eastAsia="MS Mincho"/>
          <w:lang w:eastAsia="ja-JP"/>
        </w:rPr>
      </w:pPr>
      <w:r>
        <w:rPr>
          <w:rFonts w:eastAsia="MS Mincho"/>
          <w:lang w:eastAsia="ja-JP"/>
        </w:rPr>
        <w:lastRenderedPageBreak/>
        <w:t>Conclusion</w:t>
      </w:r>
    </w:p>
    <w:p w14:paraId="6CF77B06" w14:textId="5D846559" w:rsidR="0048795F" w:rsidRDefault="0048795F" w:rsidP="009148E3">
      <w:pPr>
        <w:jc w:val="both"/>
        <w:rPr>
          <w:lang w:eastAsia="ja-JP"/>
        </w:rPr>
      </w:pPr>
      <w:r>
        <w:rPr>
          <w:lang w:eastAsia="ja-JP"/>
        </w:rPr>
        <w:t>In summary, we</w:t>
      </w:r>
      <w:r w:rsidR="0028291E">
        <w:rPr>
          <w:lang w:eastAsia="ja-JP"/>
        </w:rPr>
        <w:t xml:space="preserve"> </w:t>
      </w:r>
      <w:r w:rsidR="00FB37D4">
        <w:rPr>
          <w:lang w:eastAsia="ja-JP"/>
        </w:rPr>
        <w:t xml:space="preserve">have following observations and proposals for on-demand </w:t>
      </w:r>
      <w:r w:rsidR="001C703E">
        <w:rPr>
          <w:lang w:eastAsia="ja-JP"/>
        </w:rPr>
        <w:t xml:space="preserve">SSB for </w:t>
      </w:r>
      <w:proofErr w:type="spellStart"/>
      <w:r w:rsidR="009F0E0A">
        <w:rPr>
          <w:lang w:eastAsia="ja-JP"/>
        </w:rPr>
        <w:t>SCell</w:t>
      </w:r>
      <w:proofErr w:type="spellEnd"/>
      <w:r w:rsidR="009F0E0A">
        <w:rPr>
          <w:lang w:eastAsia="ja-JP"/>
        </w:rPr>
        <w:t xml:space="preserve"> in </w:t>
      </w:r>
      <w:r w:rsidR="001C703E">
        <w:rPr>
          <w:lang w:eastAsia="ja-JP"/>
        </w:rPr>
        <w:t>carrier aggregation</w:t>
      </w:r>
      <w:r w:rsidR="00850011">
        <w:rPr>
          <w:lang w:eastAsia="ja-JP"/>
        </w:rPr>
        <w:t>:</w:t>
      </w:r>
    </w:p>
    <w:p w14:paraId="3338732D" w14:textId="77777777" w:rsidR="00014142" w:rsidRDefault="00014142" w:rsidP="00014142">
      <w:pPr>
        <w:rPr>
          <w:rFonts w:eastAsiaTheme="minorEastAsia"/>
          <w:b/>
          <w:bCs/>
          <w:lang w:val="en-US" w:eastAsia="zh-CN"/>
        </w:rPr>
      </w:pPr>
      <w:r w:rsidRPr="004230E4">
        <w:rPr>
          <w:rFonts w:eastAsiaTheme="minorEastAsia"/>
          <w:b/>
          <w:bCs/>
          <w:lang w:val="en-US" w:eastAsia="zh-CN"/>
        </w:rPr>
        <w:t>O</w:t>
      </w:r>
      <w:r w:rsidRPr="004230E4">
        <w:rPr>
          <w:rFonts w:eastAsiaTheme="minorEastAsia" w:hint="eastAsia"/>
          <w:b/>
          <w:bCs/>
          <w:lang w:val="en-US" w:eastAsia="zh-CN"/>
        </w:rPr>
        <w:t>bservation</w:t>
      </w:r>
      <w:r>
        <w:rPr>
          <w:rFonts w:eastAsiaTheme="minorEastAsia"/>
          <w:b/>
          <w:bCs/>
          <w:lang w:val="en-US" w:eastAsia="zh-CN"/>
        </w:rPr>
        <w:t xml:space="preserve"> </w:t>
      </w:r>
      <w:r w:rsidRPr="00B90B07">
        <w:rPr>
          <w:rFonts w:eastAsiaTheme="minorEastAsia"/>
          <w:b/>
          <w:bCs/>
          <w:lang w:val="en-US" w:eastAsia="zh-CN"/>
        </w:rPr>
        <w:t xml:space="preserve">1: </w:t>
      </w:r>
      <w:r w:rsidRPr="006348A4">
        <w:rPr>
          <w:rFonts w:ascii="Times" w:hAnsi="Times" w:cs="Times"/>
          <w:b/>
          <w:bCs/>
          <w:lang w:eastAsia="ko-KR"/>
        </w:rPr>
        <w:t>NW-triggered on-demand SSB operation</w:t>
      </w:r>
      <w:r w:rsidRPr="006348A4">
        <w:rPr>
          <w:rFonts w:eastAsiaTheme="minorEastAsia"/>
          <w:b/>
          <w:bCs/>
          <w:lang w:val="en-US" w:eastAsia="zh-CN"/>
        </w:rPr>
        <w:t xml:space="preserve"> </w:t>
      </w:r>
      <w:r>
        <w:rPr>
          <w:rFonts w:eastAsiaTheme="minorEastAsia"/>
          <w:b/>
          <w:bCs/>
          <w:lang w:val="en-US" w:eastAsia="zh-CN"/>
        </w:rPr>
        <w:t>has been</w:t>
      </w:r>
      <w:r w:rsidRPr="006348A4">
        <w:rPr>
          <w:rFonts w:eastAsiaTheme="minorEastAsia"/>
          <w:b/>
          <w:bCs/>
          <w:lang w:val="en-US" w:eastAsia="zh-CN"/>
        </w:rPr>
        <w:t xml:space="preserve"> agreed by RAN1</w:t>
      </w:r>
      <w:r>
        <w:rPr>
          <w:rFonts w:eastAsiaTheme="minorEastAsia"/>
          <w:b/>
          <w:bCs/>
          <w:lang w:val="en-US" w:eastAsia="zh-CN"/>
        </w:rPr>
        <w:t xml:space="preserve"> for network energy saving</w:t>
      </w:r>
      <w:r w:rsidRPr="006348A4">
        <w:rPr>
          <w:rFonts w:eastAsiaTheme="minorEastAsia"/>
          <w:b/>
          <w:bCs/>
          <w:lang w:val="en-US" w:eastAsia="zh-CN"/>
        </w:rPr>
        <w:t>.</w:t>
      </w:r>
      <w:r>
        <w:rPr>
          <w:rFonts w:eastAsiaTheme="minorEastAsia"/>
          <w:b/>
          <w:bCs/>
          <w:lang w:val="en-US" w:eastAsia="zh-CN"/>
        </w:rPr>
        <w:t xml:space="preserve"> </w:t>
      </w:r>
      <w:r w:rsidRPr="008F0E05">
        <w:rPr>
          <w:rFonts w:eastAsiaTheme="minorEastAsia"/>
          <w:b/>
          <w:bCs/>
          <w:lang w:val="en-US" w:eastAsia="zh-CN"/>
        </w:rPr>
        <w:t xml:space="preserve">UE-triggered on-demand SSB </w:t>
      </w:r>
      <w:r>
        <w:rPr>
          <w:rFonts w:eastAsiaTheme="minorEastAsia"/>
          <w:b/>
          <w:bCs/>
          <w:lang w:val="en-US" w:eastAsia="zh-CN"/>
        </w:rPr>
        <w:t>needs to be further discussed in RAN1.</w:t>
      </w:r>
    </w:p>
    <w:p w14:paraId="17A74530" w14:textId="77777777" w:rsidR="00014142" w:rsidRDefault="00014142" w:rsidP="00014142">
      <w:pPr>
        <w:rPr>
          <w:rFonts w:eastAsiaTheme="minorEastAsia"/>
          <w:b/>
          <w:bCs/>
          <w:lang w:val="en-US" w:eastAsia="zh-CN"/>
        </w:rPr>
      </w:pPr>
      <w:r w:rsidRPr="004230E4">
        <w:rPr>
          <w:rFonts w:eastAsiaTheme="minorEastAsia"/>
          <w:b/>
          <w:bCs/>
          <w:lang w:val="en-US" w:eastAsia="zh-CN"/>
        </w:rPr>
        <w:t>O</w:t>
      </w:r>
      <w:r w:rsidRPr="004230E4">
        <w:rPr>
          <w:rFonts w:eastAsiaTheme="minorEastAsia" w:hint="eastAsia"/>
          <w:b/>
          <w:bCs/>
          <w:lang w:val="en-US" w:eastAsia="zh-CN"/>
        </w:rPr>
        <w:t>bservation</w:t>
      </w:r>
      <w:r>
        <w:rPr>
          <w:rFonts w:eastAsiaTheme="minorEastAsia"/>
          <w:b/>
          <w:bCs/>
          <w:lang w:val="en-US" w:eastAsia="zh-CN"/>
        </w:rPr>
        <w:t xml:space="preserve"> 2</w:t>
      </w:r>
      <w:r w:rsidRPr="00B90B07">
        <w:rPr>
          <w:rFonts w:eastAsiaTheme="minorEastAsia"/>
          <w:b/>
          <w:bCs/>
          <w:lang w:val="en-US" w:eastAsia="zh-CN"/>
        </w:rPr>
        <w:t xml:space="preserve">: </w:t>
      </w:r>
      <w:r>
        <w:rPr>
          <w:rFonts w:eastAsiaTheme="minorEastAsia"/>
          <w:b/>
          <w:bCs/>
          <w:lang w:val="en-US" w:eastAsia="zh-CN"/>
        </w:rPr>
        <w:t xml:space="preserve">Two </w:t>
      </w:r>
      <w:r w:rsidRPr="002357A5">
        <w:rPr>
          <w:rFonts w:eastAsiaTheme="minorEastAsia"/>
          <w:b/>
          <w:bCs/>
          <w:lang w:val="en-US" w:eastAsia="zh-CN"/>
        </w:rPr>
        <w:t>Scenario</w:t>
      </w:r>
      <w:r>
        <w:rPr>
          <w:rFonts w:eastAsiaTheme="minorEastAsia"/>
          <w:b/>
          <w:bCs/>
          <w:lang w:val="en-US" w:eastAsia="zh-CN"/>
        </w:rPr>
        <w:t>s of</w:t>
      </w:r>
      <w:r w:rsidRPr="002357A5">
        <w:rPr>
          <w:rFonts w:eastAsiaTheme="minorEastAsia"/>
          <w:b/>
          <w:bCs/>
          <w:lang w:val="en-US" w:eastAsia="zh-CN"/>
        </w:rPr>
        <w:t xml:space="preserve"> </w:t>
      </w:r>
      <w:r w:rsidRPr="006E619B">
        <w:rPr>
          <w:rFonts w:eastAsiaTheme="minorEastAsia"/>
          <w:b/>
          <w:bCs/>
          <w:lang w:val="en-US" w:eastAsia="zh-CN"/>
        </w:rPr>
        <w:t xml:space="preserve">NW triggering message </w:t>
      </w:r>
      <w:r>
        <w:rPr>
          <w:rFonts w:eastAsiaTheme="minorEastAsia"/>
          <w:b/>
          <w:bCs/>
          <w:lang w:val="en-US" w:eastAsia="zh-CN"/>
        </w:rPr>
        <w:t>for on-demand SSB is</w:t>
      </w:r>
      <w:r w:rsidRPr="006E619B">
        <w:rPr>
          <w:rFonts w:eastAsiaTheme="minorEastAsia"/>
          <w:b/>
          <w:bCs/>
          <w:lang w:val="en-US" w:eastAsia="zh-CN"/>
        </w:rPr>
        <w:t xml:space="preserve"> transmitted </w:t>
      </w:r>
      <w:r>
        <w:rPr>
          <w:rFonts w:eastAsiaTheme="minorEastAsia"/>
          <w:b/>
          <w:bCs/>
          <w:lang w:val="en-US" w:eastAsia="zh-CN"/>
        </w:rPr>
        <w:t xml:space="preserve">to UE </w:t>
      </w:r>
      <w:r w:rsidRPr="006E619B">
        <w:rPr>
          <w:rFonts w:eastAsiaTheme="minorEastAsia"/>
          <w:b/>
          <w:bCs/>
          <w:lang w:val="en-US" w:eastAsia="zh-CN"/>
        </w:rPr>
        <w:t>before</w:t>
      </w:r>
      <w:r w:rsidRPr="006E619B">
        <w:rPr>
          <w:b/>
          <w:bCs/>
        </w:rPr>
        <w:t xml:space="preserve"> of after receiving </w:t>
      </w:r>
      <w:proofErr w:type="spellStart"/>
      <w:r w:rsidRPr="006E619B">
        <w:rPr>
          <w:b/>
          <w:bCs/>
        </w:rPr>
        <w:t>SCell</w:t>
      </w:r>
      <w:proofErr w:type="spellEnd"/>
      <w:r w:rsidRPr="006E619B">
        <w:rPr>
          <w:b/>
          <w:bCs/>
        </w:rPr>
        <w:t xml:space="preserve"> activation command</w:t>
      </w:r>
      <w:r w:rsidRPr="006E619B">
        <w:rPr>
          <w:rFonts w:eastAsiaTheme="minorEastAsia"/>
          <w:b/>
          <w:bCs/>
          <w:lang w:val="en-US" w:eastAsia="zh-CN"/>
        </w:rPr>
        <w:t>.</w:t>
      </w:r>
    </w:p>
    <w:p w14:paraId="071612FD" w14:textId="47613711" w:rsidR="00014142" w:rsidRDefault="00014142" w:rsidP="00014142">
      <w:pPr>
        <w:rPr>
          <w:rFonts w:eastAsiaTheme="minorEastAsia"/>
          <w:b/>
          <w:bCs/>
          <w:lang w:val="en-US" w:eastAsia="zh-CN"/>
        </w:rPr>
      </w:pPr>
      <w:r w:rsidRPr="004230E4">
        <w:rPr>
          <w:rFonts w:eastAsiaTheme="minorEastAsia"/>
          <w:b/>
          <w:bCs/>
          <w:lang w:val="en-US" w:eastAsia="zh-CN"/>
        </w:rPr>
        <w:t>O</w:t>
      </w:r>
      <w:r w:rsidRPr="004230E4">
        <w:rPr>
          <w:rFonts w:eastAsiaTheme="minorEastAsia" w:hint="eastAsia"/>
          <w:b/>
          <w:bCs/>
          <w:lang w:val="en-US" w:eastAsia="zh-CN"/>
        </w:rPr>
        <w:t>bservation</w:t>
      </w:r>
      <w:r>
        <w:rPr>
          <w:rFonts w:eastAsiaTheme="minorEastAsia"/>
          <w:b/>
          <w:bCs/>
          <w:lang w:val="en-US" w:eastAsia="zh-CN"/>
        </w:rPr>
        <w:t xml:space="preserve"> 3</w:t>
      </w:r>
      <w:r w:rsidRPr="00B90B07">
        <w:rPr>
          <w:rFonts w:eastAsiaTheme="minorEastAsia"/>
          <w:b/>
          <w:bCs/>
          <w:lang w:val="en-US" w:eastAsia="zh-CN"/>
        </w:rPr>
        <w:t xml:space="preserve">: </w:t>
      </w:r>
      <w:r>
        <w:rPr>
          <w:rFonts w:eastAsiaTheme="minorEastAsia"/>
          <w:b/>
          <w:bCs/>
          <w:lang w:val="en-US" w:eastAsia="zh-CN"/>
        </w:rPr>
        <w:t xml:space="preserve">Two cases of on-demand SSB </w:t>
      </w:r>
      <w:proofErr w:type="spellStart"/>
      <w:r>
        <w:rPr>
          <w:rFonts w:eastAsiaTheme="minorEastAsia"/>
          <w:b/>
          <w:bCs/>
          <w:lang w:val="en-US" w:eastAsia="zh-CN"/>
        </w:rPr>
        <w:t>Scell</w:t>
      </w:r>
      <w:proofErr w:type="spellEnd"/>
      <w:r>
        <w:rPr>
          <w:rFonts w:eastAsiaTheme="minorEastAsia"/>
          <w:b/>
          <w:bCs/>
          <w:lang w:val="en-US" w:eastAsia="zh-CN"/>
        </w:rPr>
        <w:t xml:space="preserve"> include: 1) no SSB transmission, 2) SSB transmission with </w:t>
      </w:r>
      <w:r w:rsidR="0088090F">
        <w:rPr>
          <w:rFonts w:eastAsiaTheme="minorEastAsia"/>
          <w:b/>
          <w:bCs/>
          <w:lang w:val="en-US" w:eastAsia="zh-CN"/>
        </w:rPr>
        <w:t xml:space="preserve">long </w:t>
      </w:r>
      <w:r>
        <w:rPr>
          <w:rFonts w:eastAsiaTheme="minorEastAsia"/>
          <w:b/>
          <w:bCs/>
          <w:lang w:val="en-US" w:eastAsia="zh-CN"/>
        </w:rPr>
        <w:t>periodicity.</w:t>
      </w:r>
    </w:p>
    <w:p w14:paraId="75AC4E2D" w14:textId="5E586250" w:rsidR="0088090F" w:rsidRDefault="0088090F" w:rsidP="0088090F">
      <w:pPr>
        <w:rPr>
          <w:rFonts w:eastAsiaTheme="minorEastAsia"/>
          <w:b/>
          <w:bCs/>
          <w:lang w:val="en-US" w:eastAsia="zh-CN"/>
        </w:rPr>
      </w:pPr>
      <w:r w:rsidRPr="00B90B07">
        <w:rPr>
          <w:rFonts w:eastAsiaTheme="minorEastAsia"/>
          <w:b/>
          <w:bCs/>
          <w:lang w:val="en-US" w:eastAsia="zh-CN"/>
        </w:rPr>
        <w:t xml:space="preserve">Proposal 1: </w:t>
      </w:r>
      <w:r>
        <w:rPr>
          <w:rFonts w:eastAsiaTheme="minorEastAsia"/>
          <w:b/>
          <w:bCs/>
          <w:lang w:val="en-US" w:eastAsia="zh-CN"/>
        </w:rPr>
        <w:t xml:space="preserve">CU determines to </w:t>
      </w:r>
      <w:r w:rsidRPr="005A414A">
        <w:rPr>
          <w:rFonts w:eastAsiaTheme="minorEastAsia"/>
          <w:b/>
          <w:bCs/>
          <w:lang w:val="en-US" w:eastAsia="zh-CN"/>
        </w:rPr>
        <w:t>trigger</w:t>
      </w:r>
      <w:r>
        <w:rPr>
          <w:rFonts w:eastAsiaTheme="minorEastAsia"/>
          <w:b/>
          <w:bCs/>
          <w:lang w:val="en-US" w:eastAsia="zh-CN"/>
        </w:rPr>
        <w:t xml:space="preserve"> </w:t>
      </w:r>
      <w:r w:rsidRPr="005A414A">
        <w:rPr>
          <w:rFonts w:eastAsiaTheme="minorEastAsia"/>
          <w:b/>
          <w:bCs/>
          <w:lang w:val="en-US" w:eastAsia="zh-CN"/>
        </w:rPr>
        <w:t>on-demand SSB</w:t>
      </w:r>
      <w:r>
        <w:rPr>
          <w:rFonts w:eastAsiaTheme="minorEastAsia"/>
          <w:b/>
          <w:bCs/>
          <w:lang w:val="en-US" w:eastAsia="zh-CN"/>
        </w:rPr>
        <w:t xml:space="preserve">, </w:t>
      </w:r>
      <w:r w:rsidRPr="006D3C84">
        <w:rPr>
          <w:rFonts w:eastAsia="等线"/>
          <w:b/>
          <w:bCs/>
          <w:lang w:val="en-US" w:eastAsia="zh-CN"/>
        </w:rPr>
        <w:t>e.g., on/off the SSB transmission, or switch to long or short SSB transmission period</w:t>
      </w:r>
      <w:r w:rsidRPr="00DE6C8C">
        <w:rPr>
          <w:rFonts w:eastAsiaTheme="minorEastAsia"/>
          <w:b/>
          <w:bCs/>
          <w:lang w:val="en-US" w:eastAsia="zh-CN"/>
        </w:rPr>
        <w:t>, transm</w:t>
      </w:r>
      <w:r w:rsidRPr="00014142">
        <w:rPr>
          <w:rFonts w:eastAsiaTheme="minorEastAsia"/>
          <w:b/>
          <w:bCs/>
          <w:lang w:val="en-US" w:eastAsia="zh-CN"/>
        </w:rPr>
        <w:t>it</w:t>
      </w:r>
      <w:r w:rsidR="00A22154">
        <w:rPr>
          <w:rFonts w:eastAsiaTheme="minorEastAsia"/>
          <w:b/>
          <w:bCs/>
          <w:lang w:val="en-US" w:eastAsia="zh-CN"/>
        </w:rPr>
        <w:t>s</w:t>
      </w:r>
      <w:r w:rsidRPr="00014142">
        <w:rPr>
          <w:rFonts w:eastAsiaTheme="minorEastAsia"/>
          <w:b/>
          <w:bCs/>
          <w:lang w:val="en-US" w:eastAsia="zh-CN"/>
        </w:rPr>
        <w:t xml:space="preserve"> a </w:t>
      </w:r>
      <w:r>
        <w:rPr>
          <w:rFonts w:eastAsiaTheme="minorEastAsia"/>
          <w:b/>
          <w:bCs/>
          <w:lang w:val="en-US" w:eastAsia="zh-CN"/>
        </w:rPr>
        <w:t xml:space="preserve">command to DU, </w:t>
      </w:r>
      <w:r w:rsidRPr="00014142">
        <w:rPr>
          <w:rFonts w:eastAsiaTheme="minorEastAsia"/>
          <w:b/>
          <w:bCs/>
          <w:lang w:val="en-US" w:eastAsia="zh-CN"/>
        </w:rPr>
        <w:t>accordingly DU transmits the triggered message to UE and transmits SSB based on the command.</w:t>
      </w:r>
      <w:r w:rsidRPr="0056570D">
        <w:rPr>
          <w:rFonts w:eastAsiaTheme="minorEastAsia"/>
          <w:b/>
          <w:bCs/>
          <w:lang w:val="en-US" w:eastAsia="zh-CN"/>
        </w:rPr>
        <w:t xml:space="preserve"> </w:t>
      </w:r>
    </w:p>
    <w:p w14:paraId="7E17B84D" w14:textId="77777777" w:rsidR="00014142" w:rsidRDefault="00014142" w:rsidP="00014142">
      <w:pPr>
        <w:rPr>
          <w:rFonts w:eastAsiaTheme="minorEastAsia"/>
          <w:b/>
          <w:bCs/>
          <w:lang w:val="en-US" w:eastAsia="zh-CN"/>
        </w:rPr>
      </w:pPr>
      <w:r w:rsidRPr="00B90B07">
        <w:rPr>
          <w:rFonts w:eastAsiaTheme="minorEastAsia"/>
          <w:b/>
          <w:bCs/>
          <w:lang w:val="en-US" w:eastAsia="zh-CN"/>
        </w:rPr>
        <w:t xml:space="preserve">Proposal </w:t>
      </w:r>
      <w:r>
        <w:rPr>
          <w:rFonts w:eastAsiaTheme="minorEastAsia"/>
          <w:b/>
          <w:bCs/>
          <w:lang w:val="en-US" w:eastAsia="zh-CN"/>
        </w:rPr>
        <w:t>2</w:t>
      </w:r>
      <w:r w:rsidRPr="00B90B07">
        <w:rPr>
          <w:rFonts w:eastAsiaTheme="minorEastAsia"/>
          <w:b/>
          <w:bCs/>
          <w:lang w:val="en-US" w:eastAsia="zh-CN"/>
        </w:rPr>
        <w:t xml:space="preserve">: </w:t>
      </w:r>
      <w:r>
        <w:rPr>
          <w:rFonts w:eastAsiaTheme="minorEastAsia"/>
          <w:b/>
          <w:bCs/>
          <w:lang w:val="en-US" w:eastAsia="zh-CN"/>
        </w:rPr>
        <w:t xml:space="preserve">RAN3 discuss whether on-demand SSB of </w:t>
      </w:r>
      <w:proofErr w:type="spellStart"/>
      <w:r>
        <w:rPr>
          <w:rFonts w:eastAsiaTheme="minorEastAsia"/>
          <w:b/>
          <w:bCs/>
          <w:lang w:val="en-US" w:eastAsia="zh-CN"/>
        </w:rPr>
        <w:t>Scell</w:t>
      </w:r>
      <w:proofErr w:type="spellEnd"/>
      <w:r>
        <w:rPr>
          <w:rFonts w:eastAsiaTheme="minorEastAsia"/>
          <w:b/>
          <w:bCs/>
          <w:lang w:val="en-US" w:eastAsia="zh-CN"/>
        </w:rPr>
        <w:t xml:space="preserve"> in CA can be triggered by neighbor </w:t>
      </w:r>
      <w:r w:rsidRPr="0056570D">
        <w:rPr>
          <w:rFonts w:eastAsiaTheme="minorEastAsia"/>
          <w:b/>
          <w:bCs/>
          <w:lang w:val="en-US" w:eastAsia="zh-CN"/>
        </w:rPr>
        <w:t>NG-RAN node</w:t>
      </w:r>
      <w:r>
        <w:rPr>
          <w:rFonts w:eastAsia="等线" w:hint="eastAsia"/>
          <w:b/>
          <w:bCs/>
          <w:lang w:val="en-US" w:eastAsia="zh-CN"/>
        </w:rPr>
        <w:t>.</w:t>
      </w:r>
      <w:r w:rsidRPr="0056570D">
        <w:rPr>
          <w:rFonts w:eastAsiaTheme="minorEastAsia"/>
          <w:b/>
          <w:bCs/>
          <w:lang w:val="en-US" w:eastAsia="zh-CN"/>
        </w:rPr>
        <w:t xml:space="preserve"> </w:t>
      </w:r>
    </w:p>
    <w:p w14:paraId="1816E80B" w14:textId="77777777" w:rsidR="00850011" w:rsidRPr="00014142" w:rsidRDefault="00850011" w:rsidP="009148E3">
      <w:pPr>
        <w:jc w:val="both"/>
        <w:rPr>
          <w:lang w:val="en-US" w:eastAsia="ja-JP"/>
        </w:rPr>
      </w:pPr>
    </w:p>
    <w:bookmarkEnd w:id="0"/>
    <w:p w14:paraId="3EBB3717" w14:textId="77777777" w:rsidR="00492AEA" w:rsidRPr="00492AEA" w:rsidRDefault="00C23710" w:rsidP="009148E3">
      <w:pPr>
        <w:pStyle w:val="1"/>
        <w:tabs>
          <w:tab w:val="num" w:pos="0"/>
        </w:tabs>
        <w:ind w:left="0" w:firstLine="0"/>
        <w:jc w:val="both"/>
        <w:rPr>
          <w:rFonts w:eastAsia="MS Mincho"/>
          <w:lang w:eastAsia="ja-JP"/>
        </w:rPr>
      </w:pPr>
      <w:r>
        <w:rPr>
          <w:rFonts w:eastAsia="MS Mincho"/>
          <w:lang w:eastAsia="ja-JP"/>
        </w:rPr>
        <w:t>References</w:t>
      </w:r>
    </w:p>
    <w:p w14:paraId="660AD6E2" w14:textId="77777777" w:rsidR="00C41A86" w:rsidRDefault="00C41A86" w:rsidP="00C41A86">
      <w:pPr>
        <w:numPr>
          <w:ilvl w:val="0"/>
          <w:numId w:val="2"/>
        </w:numPr>
        <w:jc w:val="both"/>
        <w:rPr>
          <w:lang w:bidi="en-US"/>
        </w:rPr>
      </w:pPr>
      <w:r w:rsidRPr="00A743E1">
        <w:rPr>
          <w:lang w:bidi="en-US"/>
        </w:rPr>
        <w:t>RP-234065</w:t>
      </w:r>
      <w:r>
        <w:rPr>
          <w:lang w:bidi="en-US"/>
        </w:rPr>
        <w:t>, “</w:t>
      </w:r>
      <w:r w:rsidRPr="00A743E1">
        <w:rPr>
          <w:lang w:bidi="en-US"/>
        </w:rPr>
        <w:t xml:space="preserve">New WID: </w:t>
      </w:r>
      <w:bookmarkStart w:id="10" w:name="OLE_LINK2"/>
      <w:r w:rsidRPr="00A743E1">
        <w:rPr>
          <w:lang w:bidi="en-US"/>
        </w:rPr>
        <w:t>Enhancements of network energy savings for NR</w:t>
      </w:r>
      <w:bookmarkEnd w:id="10"/>
      <w:r>
        <w:rPr>
          <w:lang w:bidi="en-US"/>
        </w:rPr>
        <w:t>”, RAN#102.</w:t>
      </w:r>
    </w:p>
    <w:p w14:paraId="34C14011" w14:textId="4A20C3F8" w:rsidR="00757BC6" w:rsidRPr="00D76114" w:rsidRDefault="00757BC6" w:rsidP="00C41A86">
      <w:pPr>
        <w:ind w:left="360"/>
        <w:jc w:val="both"/>
        <w:rPr>
          <w:lang w:bidi="en-US"/>
        </w:rPr>
      </w:pPr>
    </w:p>
    <w:sectPr w:rsidR="00757BC6" w:rsidRPr="00D76114" w:rsidSect="00F54AD0">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F401A9" w14:textId="77777777" w:rsidR="002B6F90" w:rsidRDefault="002B6F90" w:rsidP="00AC001C">
      <w:pPr>
        <w:spacing w:after="0"/>
      </w:pPr>
      <w:r>
        <w:separator/>
      </w:r>
    </w:p>
  </w:endnote>
  <w:endnote w:type="continuationSeparator" w:id="0">
    <w:p w14:paraId="26384ECA" w14:textId="77777777" w:rsidR="002B6F90" w:rsidRDefault="002B6F90" w:rsidP="00AC001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Medium">
    <w:panose1 w:val="020B05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897CBD" w14:textId="77777777" w:rsidR="0074498D" w:rsidRPr="00C96602" w:rsidRDefault="0074498D">
    <w:pPr>
      <w:pStyle w:val="a6"/>
      <w:rPr>
        <w:rFonts w:ascii="Times New Roman" w:hAnsi="Times New Roman"/>
        <w:b w:val="0"/>
        <w:i w:val="0"/>
      </w:rPr>
    </w:pPr>
    <w:r w:rsidRPr="00C96602">
      <w:rPr>
        <w:rFonts w:ascii="Times New Roman" w:hAnsi="Times New Roman"/>
        <w:b w:val="0"/>
        <w:i w:val="0"/>
        <w:noProof w:val="0"/>
      </w:rPr>
      <w:fldChar w:fldCharType="begin"/>
    </w:r>
    <w:r w:rsidRPr="00C96602">
      <w:rPr>
        <w:rFonts w:ascii="Times New Roman" w:hAnsi="Times New Roman"/>
        <w:b w:val="0"/>
        <w:i w:val="0"/>
      </w:rPr>
      <w:instrText xml:space="preserve"> PAGE   \* MERGEFORMAT </w:instrText>
    </w:r>
    <w:r w:rsidRPr="00C96602">
      <w:rPr>
        <w:rFonts w:ascii="Times New Roman" w:hAnsi="Times New Roman"/>
        <w:b w:val="0"/>
        <w:i w:val="0"/>
        <w:noProof w:val="0"/>
      </w:rPr>
      <w:fldChar w:fldCharType="separate"/>
    </w:r>
    <w:r w:rsidR="00D946FA">
      <w:rPr>
        <w:rFonts w:ascii="Times New Roman" w:hAnsi="Times New Roman"/>
        <w:b w:val="0"/>
        <w:i w:val="0"/>
      </w:rPr>
      <w:t>2</w:t>
    </w:r>
    <w:r w:rsidRPr="00C96602">
      <w:rPr>
        <w:rFonts w:ascii="Times New Roman" w:hAnsi="Times New Roman"/>
        <w:b w:val="0"/>
        <w:i w:val="0"/>
      </w:rPr>
      <w:fldChar w:fldCharType="end"/>
    </w:r>
  </w:p>
  <w:p w14:paraId="35830DCB" w14:textId="77777777" w:rsidR="0074498D" w:rsidRDefault="0074498D">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B1402E" w14:textId="77777777" w:rsidR="002B6F90" w:rsidRDefault="002B6F90" w:rsidP="00AC001C">
      <w:pPr>
        <w:spacing w:after="0"/>
      </w:pPr>
      <w:r>
        <w:separator/>
      </w:r>
    </w:p>
  </w:footnote>
  <w:footnote w:type="continuationSeparator" w:id="0">
    <w:p w14:paraId="10FE211A" w14:textId="77777777" w:rsidR="002B6F90" w:rsidRDefault="002B6F90" w:rsidP="00AC001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00C5F2A"/>
    <w:multiLevelType w:val="multilevel"/>
    <w:tmpl w:val="100C5F2A"/>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宋体" w:hAnsi="Arial"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 w15:restartNumberingAfterBreak="0">
    <w:nsid w:val="176F2CF9"/>
    <w:multiLevelType w:val="multilevel"/>
    <w:tmpl w:val="59CC511A"/>
    <w:lvl w:ilvl="0">
      <w:start w:val="1"/>
      <w:numFmt w:val="decimal"/>
      <w:pStyle w:val="1"/>
      <w:lvlText w:val="%1"/>
      <w:lvlJc w:val="left"/>
      <w:pPr>
        <w:ind w:left="432" w:hanging="432"/>
      </w:pPr>
    </w:lvl>
    <w:lvl w:ilvl="1">
      <w:start w:val="1"/>
      <w:numFmt w:val="decimal"/>
      <w:pStyle w:val="2"/>
      <w:lvlText w:val="%1.%2"/>
      <w:lvlJc w:val="left"/>
      <w:pPr>
        <w:ind w:left="3366"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 w15:restartNumberingAfterBreak="0">
    <w:nsid w:val="1AC8241C"/>
    <w:multiLevelType w:val="hybridMultilevel"/>
    <w:tmpl w:val="D36C6978"/>
    <w:lvl w:ilvl="0" w:tplc="85DE10A6">
      <w:start w:val="1"/>
      <w:numFmt w:val="bullet"/>
      <w:lvlText w:val=""/>
      <w:lvlJc w:val="left"/>
      <w:pPr>
        <w:ind w:left="420" w:hanging="420"/>
      </w:pPr>
      <w:rPr>
        <w:rFonts w:ascii="Wingdings" w:hAnsi="Wingdings" w:hint="default"/>
      </w:rPr>
    </w:lvl>
    <w:lvl w:ilvl="1" w:tplc="B5ECC852">
      <w:start w:val="1"/>
      <w:numFmt w:val="bullet"/>
      <w:lvlText w:val="‐"/>
      <w:lvlJc w:val="left"/>
      <w:pPr>
        <w:ind w:left="840" w:hanging="420"/>
      </w:pPr>
      <w:rPr>
        <w:rFonts w:ascii="宋体" w:eastAsia="宋体" w:hAnsi="宋体" w:hint="eastAsia"/>
        <w:strike w:val="0"/>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D0D2CD0"/>
    <w:multiLevelType w:val="hybridMultilevel"/>
    <w:tmpl w:val="395A823E"/>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宋体" w:eastAsia="宋体" w:hAnsi="宋体" w:hint="eastAsia"/>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F8022A9"/>
    <w:multiLevelType w:val="hybridMultilevel"/>
    <w:tmpl w:val="37A2A46C"/>
    <w:lvl w:ilvl="0" w:tplc="4E5CA9E4">
      <w:numFmt w:val="bullet"/>
      <w:lvlText w:val="-"/>
      <w:lvlJc w:val="left"/>
      <w:pPr>
        <w:ind w:left="704" w:hanging="420"/>
      </w:pPr>
      <w:rPr>
        <w:rFonts w:ascii="Times New Roman" w:eastAsia="MS Mincho" w:hAnsi="Times New Roman" w:hint="default"/>
      </w:rPr>
    </w:lvl>
    <w:lvl w:ilvl="1" w:tplc="4E5CA9E4">
      <w:numFmt w:val="bullet"/>
      <w:lvlText w:val="-"/>
      <w:lvlJc w:val="left"/>
      <w:pPr>
        <w:ind w:left="1124" w:hanging="420"/>
      </w:pPr>
      <w:rPr>
        <w:rFonts w:ascii="Times New Roman" w:eastAsia="MS Mincho" w:hAnsi="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E9A00D3"/>
    <w:multiLevelType w:val="multilevel"/>
    <w:tmpl w:val="2E9A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62143F0"/>
    <w:multiLevelType w:val="multilevel"/>
    <w:tmpl w:val="362143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0"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466129D9"/>
    <w:multiLevelType w:val="multilevel"/>
    <w:tmpl w:val="466129D9"/>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3" w15:restartNumberingAfterBreak="0">
    <w:nsid w:val="4F9267A1"/>
    <w:multiLevelType w:val="hybridMultilevel"/>
    <w:tmpl w:val="8F9E14A0"/>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0A74F0F"/>
    <w:multiLevelType w:val="hybridMultilevel"/>
    <w:tmpl w:val="5F689B74"/>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宋体" w:eastAsia="宋体" w:hAnsi="宋体" w:hint="eastAsia"/>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54FF0BCD"/>
    <w:multiLevelType w:val="hybridMultilevel"/>
    <w:tmpl w:val="D4C89878"/>
    <w:lvl w:ilvl="0" w:tplc="2C369B1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72D479F9"/>
    <w:multiLevelType w:val="hybridMultilevel"/>
    <w:tmpl w:val="B8C25A0E"/>
    <w:lvl w:ilvl="0" w:tplc="4E50C226">
      <w:start w:val="202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6FC027C"/>
    <w:multiLevelType w:val="hybridMultilevel"/>
    <w:tmpl w:val="01CC595C"/>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BCA45D2"/>
    <w:multiLevelType w:val="hybridMultilevel"/>
    <w:tmpl w:val="CCA6AC58"/>
    <w:lvl w:ilvl="0" w:tplc="BB54F4EC">
      <w:start w:val="1"/>
      <w:numFmt w:val="bullet"/>
      <w:lvlText w:val=""/>
      <w:lvlJc w:val="left"/>
      <w:pPr>
        <w:ind w:left="720" w:hanging="360"/>
      </w:pPr>
      <w:rPr>
        <w:rFonts w:ascii="Symbol" w:eastAsia="Batang"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CDD08C5"/>
    <w:multiLevelType w:val="hybridMultilevel"/>
    <w:tmpl w:val="CA42FA74"/>
    <w:lvl w:ilvl="0" w:tplc="85DE10A6">
      <w:start w:val="1"/>
      <w:numFmt w:val="bullet"/>
      <w:lvlText w:val=""/>
      <w:lvlJc w:val="left"/>
      <w:pPr>
        <w:ind w:left="494" w:hanging="440"/>
      </w:pPr>
      <w:rPr>
        <w:rFonts w:ascii="Wingdings" w:hAnsi="Wingdings" w:hint="default"/>
      </w:rPr>
    </w:lvl>
    <w:lvl w:ilvl="1" w:tplc="04090003" w:tentative="1">
      <w:start w:val="1"/>
      <w:numFmt w:val="bullet"/>
      <w:lvlText w:val=""/>
      <w:lvlJc w:val="left"/>
      <w:pPr>
        <w:ind w:left="934" w:hanging="440"/>
      </w:pPr>
      <w:rPr>
        <w:rFonts w:ascii="Wingdings" w:hAnsi="Wingdings" w:hint="default"/>
      </w:rPr>
    </w:lvl>
    <w:lvl w:ilvl="2" w:tplc="04090005" w:tentative="1">
      <w:start w:val="1"/>
      <w:numFmt w:val="bullet"/>
      <w:lvlText w:val=""/>
      <w:lvlJc w:val="left"/>
      <w:pPr>
        <w:ind w:left="1374" w:hanging="440"/>
      </w:pPr>
      <w:rPr>
        <w:rFonts w:ascii="Wingdings" w:hAnsi="Wingdings" w:hint="default"/>
      </w:rPr>
    </w:lvl>
    <w:lvl w:ilvl="3" w:tplc="04090001" w:tentative="1">
      <w:start w:val="1"/>
      <w:numFmt w:val="bullet"/>
      <w:lvlText w:val=""/>
      <w:lvlJc w:val="left"/>
      <w:pPr>
        <w:ind w:left="1814" w:hanging="440"/>
      </w:pPr>
      <w:rPr>
        <w:rFonts w:ascii="Wingdings" w:hAnsi="Wingdings" w:hint="default"/>
      </w:rPr>
    </w:lvl>
    <w:lvl w:ilvl="4" w:tplc="04090003" w:tentative="1">
      <w:start w:val="1"/>
      <w:numFmt w:val="bullet"/>
      <w:lvlText w:val=""/>
      <w:lvlJc w:val="left"/>
      <w:pPr>
        <w:ind w:left="2254" w:hanging="440"/>
      </w:pPr>
      <w:rPr>
        <w:rFonts w:ascii="Wingdings" w:hAnsi="Wingdings" w:hint="default"/>
      </w:rPr>
    </w:lvl>
    <w:lvl w:ilvl="5" w:tplc="04090005" w:tentative="1">
      <w:start w:val="1"/>
      <w:numFmt w:val="bullet"/>
      <w:lvlText w:val=""/>
      <w:lvlJc w:val="left"/>
      <w:pPr>
        <w:ind w:left="2694" w:hanging="440"/>
      </w:pPr>
      <w:rPr>
        <w:rFonts w:ascii="Wingdings" w:hAnsi="Wingdings" w:hint="default"/>
      </w:rPr>
    </w:lvl>
    <w:lvl w:ilvl="6" w:tplc="04090001" w:tentative="1">
      <w:start w:val="1"/>
      <w:numFmt w:val="bullet"/>
      <w:lvlText w:val=""/>
      <w:lvlJc w:val="left"/>
      <w:pPr>
        <w:ind w:left="3134" w:hanging="440"/>
      </w:pPr>
      <w:rPr>
        <w:rFonts w:ascii="Wingdings" w:hAnsi="Wingdings" w:hint="default"/>
      </w:rPr>
    </w:lvl>
    <w:lvl w:ilvl="7" w:tplc="04090003" w:tentative="1">
      <w:start w:val="1"/>
      <w:numFmt w:val="bullet"/>
      <w:lvlText w:val=""/>
      <w:lvlJc w:val="left"/>
      <w:pPr>
        <w:ind w:left="3574" w:hanging="440"/>
      </w:pPr>
      <w:rPr>
        <w:rFonts w:ascii="Wingdings" w:hAnsi="Wingdings" w:hint="default"/>
      </w:rPr>
    </w:lvl>
    <w:lvl w:ilvl="8" w:tplc="04090005" w:tentative="1">
      <w:start w:val="1"/>
      <w:numFmt w:val="bullet"/>
      <w:lvlText w:val=""/>
      <w:lvlJc w:val="left"/>
      <w:pPr>
        <w:ind w:left="4014" w:hanging="440"/>
      </w:pPr>
      <w:rPr>
        <w:rFonts w:ascii="Wingdings" w:hAnsi="Wingdings" w:hint="default"/>
      </w:rPr>
    </w:lvl>
  </w:abstractNum>
  <w:abstractNum w:abstractNumId="22" w15:restartNumberingAfterBreak="0">
    <w:nsid w:val="7D421B68"/>
    <w:multiLevelType w:val="hybridMultilevel"/>
    <w:tmpl w:val="163C68B2"/>
    <w:lvl w:ilvl="0" w:tplc="BA2E1BF2">
      <w:start w:val="1"/>
      <w:numFmt w:val="bullet"/>
      <w:pStyle w:val="a"/>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16cid:durableId="1644848498">
    <w:abstractNumId w:val="2"/>
  </w:num>
  <w:num w:numId="2" w16cid:durableId="1838618897">
    <w:abstractNumId w:val="16"/>
  </w:num>
  <w:num w:numId="3" w16cid:durableId="150030703">
    <w:abstractNumId w:val="9"/>
  </w:num>
  <w:num w:numId="4" w16cid:durableId="674772762">
    <w:abstractNumId w:val="22"/>
  </w:num>
  <w:num w:numId="5" w16cid:durableId="950933405">
    <w:abstractNumId w:val="12"/>
  </w:num>
  <w:num w:numId="6" w16cid:durableId="677773337">
    <w:abstractNumId w:val="0"/>
  </w:num>
  <w:num w:numId="7" w16cid:durableId="9135881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26677158">
    <w:abstractNumId w:val="7"/>
  </w:num>
  <w:num w:numId="9" w16cid:durableId="1436636630">
    <w:abstractNumId w:val="1"/>
  </w:num>
  <w:num w:numId="10" w16cid:durableId="1047878044">
    <w:abstractNumId w:val="18"/>
  </w:num>
  <w:num w:numId="11" w16cid:durableId="1519612977">
    <w:abstractNumId w:val="13"/>
  </w:num>
  <w:num w:numId="12" w16cid:durableId="1740639349">
    <w:abstractNumId w:val="8"/>
  </w:num>
  <w:num w:numId="13" w16cid:durableId="122429515">
    <w:abstractNumId w:val="4"/>
  </w:num>
  <w:num w:numId="14" w16cid:durableId="61832257">
    <w:abstractNumId w:val="14"/>
  </w:num>
  <w:num w:numId="15" w16cid:durableId="804783294">
    <w:abstractNumId w:val="3"/>
  </w:num>
  <w:num w:numId="16" w16cid:durableId="1619533715">
    <w:abstractNumId w:val="21"/>
  </w:num>
  <w:num w:numId="17" w16cid:durableId="860977550">
    <w:abstractNumId w:val="20"/>
  </w:num>
  <w:num w:numId="18" w16cid:durableId="1327048826">
    <w:abstractNumId w:val="2"/>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755399401">
    <w:abstractNumId w:val="5"/>
  </w:num>
  <w:num w:numId="20" w16cid:durableId="189537365">
    <w:abstractNumId w:val="19"/>
  </w:num>
  <w:num w:numId="21" w16cid:durableId="477648917">
    <w:abstractNumId w:val="6"/>
  </w:num>
  <w:num w:numId="22" w16cid:durableId="887306038">
    <w:abstractNumId w:val="17"/>
  </w:num>
  <w:num w:numId="23" w16cid:durableId="912348510">
    <w:abstractNumId w:val="10"/>
  </w:num>
  <w:num w:numId="24" w16cid:durableId="22295394">
    <w:abstractNumId w:val="1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doNotDisplayPageBoundaries/>
  <w:bordersDoNotSurroundHeader/>
  <w:bordersDoNotSurroundFooter/>
  <w:proofState w:spelling="clean" w:grammar="clean"/>
  <w:defaultTabStop w:val="720"/>
  <w:hyphenationZone w:val="425"/>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27D0"/>
    <w:rsid w:val="0000057D"/>
    <w:rsid w:val="00000CAB"/>
    <w:rsid w:val="000018BB"/>
    <w:rsid w:val="00001E2A"/>
    <w:rsid w:val="00001E6D"/>
    <w:rsid w:val="0000243F"/>
    <w:rsid w:val="00002443"/>
    <w:rsid w:val="0000253F"/>
    <w:rsid w:val="00002A19"/>
    <w:rsid w:val="00002E3F"/>
    <w:rsid w:val="00003658"/>
    <w:rsid w:val="00003688"/>
    <w:rsid w:val="00003767"/>
    <w:rsid w:val="0000382C"/>
    <w:rsid w:val="00003A27"/>
    <w:rsid w:val="00003A69"/>
    <w:rsid w:val="00004126"/>
    <w:rsid w:val="00004238"/>
    <w:rsid w:val="00004403"/>
    <w:rsid w:val="0000448A"/>
    <w:rsid w:val="000044E8"/>
    <w:rsid w:val="00004DC8"/>
    <w:rsid w:val="00004EF7"/>
    <w:rsid w:val="000055DA"/>
    <w:rsid w:val="0000569D"/>
    <w:rsid w:val="00006045"/>
    <w:rsid w:val="000062ED"/>
    <w:rsid w:val="0000686C"/>
    <w:rsid w:val="000068F0"/>
    <w:rsid w:val="000068FF"/>
    <w:rsid w:val="00006B7B"/>
    <w:rsid w:val="000073FF"/>
    <w:rsid w:val="00007F1E"/>
    <w:rsid w:val="000100CD"/>
    <w:rsid w:val="000102DF"/>
    <w:rsid w:val="000105D8"/>
    <w:rsid w:val="00010652"/>
    <w:rsid w:val="00010C22"/>
    <w:rsid w:val="00011480"/>
    <w:rsid w:val="000114D5"/>
    <w:rsid w:val="0001158B"/>
    <w:rsid w:val="00011678"/>
    <w:rsid w:val="0001183E"/>
    <w:rsid w:val="00011A8B"/>
    <w:rsid w:val="00011C73"/>
    <w:rsid w:val="00011C86"/>
    <w:rsid w:val="00011F85"/>
    <w:rsid w:val="000121C2"/>
    <w:rsid w:val="000121ED"/>
    <w:rsid w:val="00012219"/>
    <w:rsid w:val="00012570"/>
    <w:rsid w:val="000125EF"/>
    <w:rsid w:val="00012DD7"/>
    <w:rsid w:val="00013575"/>
    <w:rsid w:val="00013AA5"/>
    <w:rsid w:val="00013B48"/>
    <w:rsid w:val="00013E75"/>
    <w:rsid w:val="00014142"/>
    <w:rsid w:val="00014518"/>
    <w:rsid w:val="000145A8"/>
    <w:rsid w:val="00014629"/>
    <w:rsid w:val="00014BA1"/>
    <w:rsid w:val="00014E0B"/>
    <w:rsid w:val="00015248"/>
    <w:rsid w:val="000153F5"/>
    <w:rsid w:val="000157B5"/>
    <w:rsid w:val="00015AF5"/>
    <w:rsid w:val="00016181"/>
    <w:rsid w:val="000162A1"/>
    <w:rsid w:val="0001651A"/>
    <w:rsid w:val="000165F8"/>
    <w:rsid w:val="00016BD8"/>
    <w:rsid w:val="00016EC4"/>
    <w:rsid w:val="00017888"/>
    <w:rsid w:val="00017BDA"/>
    <w:rsid w:val="00017C54"/>
    <w:rsid w:val="000204B0"/>
    <w:rsid w:val="000209E9"/>
    <w:rsid w:val="000209F7"/>
    <w:rsid w:val="00020A71"/>
    <w:rsid w:val="00020CFF"/>
    <w:rsid w:val="00020DD1"/>
    <w:rsid w:val="0002118B"/>
    <w:rsid w:val="00021899"/>
    <w:rsid w:val="000219D6"/>
    <w:rsid w:val="00021B05"/>
    <w:rsid w:val="00021DB3"/>
    <w:rsid w:val="00021E99"/>
    <w:rsid w:val="0002294A"/>
    <w:rsid w:val="00022A6E"/>
    <w:rsid w:val="00022EC6"/>
    <w:rsid w:val="00023344"/>
    <w:rsid w:val="000238D7"/>
    <w:rsid w:val="0002398E"/>
    <w:rsid w:val="000239CC"/>
    <w:rsid w:val="00023AC7"/>
    <w:rsid w:val="00023C0A"/>
    <w:rsid w:val="000246D0"/>
    <w:rsid w:val="00024976"/>
    <w:rsid w:val="000249BB"/>
    <w:rsid w:val="00024D6C"/>
    <w:rsid w:val="00025513"/>
    <w:rsid w:val="000259AD"/>
    <w:rsid w:val="000259CB"/>
    <w:rsid w:val="00025D15"/>
    <w:rsid w:val="00025F59"/>
    <w:rsid w:val="00026179"/>
    <w:rsid w:val="000264DE"/>
    <w:rsid w:val="00026762"/>
    <w:rsid w:val="00027004"/>
    <w:rsid w:val="00027059"/>
    <w:rsid w:val="00027FD4"/>
    <w:rsid w:val="000300E3"/>
    <w:rsid w:val="00030972"/>
    <w:rsid w:val="00030D35"/>
    <w:rsid w:val="000310B5"/>
    <w:rsid w:val="00031236"/>
    <w:rsid w:val="00031762"/>
    <w:rsid w:val="00031F6C"/>
    <w:rsid w:val="00031F81"/>
    <w:rsid w:val="0003236E"/>
    <w:rsid w:val="000324E8"/>
    <w:rsid w:val="00032686"/>
    <w:rsid w:val="000328F9"/>
    <w:rsid w:val="000329FE"/>
    <w:rsid w:val="00032FD1"/>
    <w:rsid w:val="00033432"/>
    <w:rsid w:val="0003435D"/>
    <w:rsid w:val="000345DF"/>
    <w:rsid w:val="00034D23"/>
    <w:rsid w:val="000353D5"/>
    <w:rsid w:val="000353D6"/>
    <w:rsid w:val="000357BC"/>
    <w:rsid w:val="00035852"/>
    <w:rsid w:val="000369BF"/>
    <w:rsid w:val="00036BCE"/>
    <w:rsid w:val="00036EBB"/>
    <w:rsid w:val="00037007"/>
    <w:rsid w:val="0003703F"/>
    <w:rsid w:val="00037063"/>
    <w:rsid w:val="000374AD"/>
    <w:rsid w:val="00037FB1"/>
    <w:rsid w:val="0004024E"/>
    <w:rsid w:val="00040288"/>
    <w:rsid w:val="000403C0"/>
    <w:rsid w:val="00040DDD"/>
    <w:rsid w:val="000413E5"/>
    <w:rsid w:val="0004153A"/>
    <w:rsid w:val="00042142"/>
    <w:rsid w:val="0004217D"/>
    <w:rsid w:val="00042375"/>
    <w:rsid w:val="00042622"/>
    <w:rsid w:val="0004274F"/>
    <w:rsid w:val="00042C1B"/>
    <w:rsid w:val="00042C43"/>
    <w:rsid w:val="00042C66"/>
    <w:rsid w:val="000431F8"/>
    <w:rsid w:val="00043732"/>
    <w:rsid w:val="00043C3D"/>
    <w:rsid w:val="00043C4C"/>
    <w:rsid w:val="00044218"/>
    <w:rsid w:val="000449F5"/>
    <w:rsid w:val="00044E1A"/>
    <w:rsid w:val="00045131"/>
    <w:rsid w:val="00045415"/>
    <w:rsid w:val="0004589B"/>
    <w:rsid w:val="00045D02"/>
    <w:rsid w:val="00045FBB"/>
    <w:rsid w:val="00046052"/>
    <w:rsid w:val="00046AAF"/>
    <w:rsid w:val="00046E31"/>
    <w:rsid w:val="0004719F"/>
    <w:rsid w:val="0004733A"/>
    <w:rsid w:val="000474B5"/>
    <w:rsid w:val="000478D5"/>
    <w:rsid w:val="0004792E"/>
    <w:rsid w:val="00047C0A"/>
    <w:rsid w:val="00047D0B"/>
    <w:rsid w:val="00050487"/>
    <w:rsid w:val="0005062B"/>
    <w:rsid w:val="00050662"/>
    <w:rsid w:val="000506ED"/>
    <w:rsid w:val="00050B0A"/>
    <w:rsid w:val="00050E2E"/>
    <w:rsid w:val="00050FEB"/>
    <w:rsid w:val="00051122"/>
    <w:rsid w:val="000512CD"/>
    <w:rsid w:val="0005162A"/>
    <w:rsid w:val="00051D5A"/>
    <w:rsid w:val="00052175"/>
    <w:rsid w:val="000521F4"/>
    <w:rsid w:val="000522D3"/>
    <w:rsid w:val="000524D0"/>
    <w:rsid w:val="000527DE"/>
    <w:rsid w:val="00052905"/>
    <w:rsid w:val="00052927"/>
    <w:rsid w:val="00052ADE"/>
    <w:rsid w:val="00052FDB"/>
    <w:rsid w:val="0005300F"/>
    <w:rsid w:val="000530ED"/>
    <w:rsid w:val="00053664"/>
    <w:rsid w:val="00053768"/>
    <w:rsid w:val="0005399A"/>
    <w:rsid w:val="000539E4"/>
    <w:rsid w:val="00053CE6"/>
    <w:rsid w:val="00053D72"/>
    <w:rsid w:val="00053F94"/>
    <w:rsid w:val="00054177"/>
    <w:rsid w:val="00054B38"/>
    <w:rsid w:val="00055132"/>
    <w:rsid w:val="0005549A"/>
    <w:rsid w:val="00055736"/>
    <w:rsid w:val="00055C66"/>
    <w:rsid w:val="0005669E"/>
    <w:rsid w:val="0005687C"/>
    <w:rsid w:val="00056DC6"/>
    <w:rsid w:val="00057642"/>
    <w:rsid w:val="000577E5"/>
    <w:rsid w:val="000579FA"/>
    <w:rsid w:val="00057D4C"/>
    <w:rsid w:val="00057E25"/>
    <w:rsid w:val="00057E81"/>
    <w:rsid w:val="00057F5C"/>
    <w:rsid w:val="00057FA6"/>
    <w:rsid w:val="00060024"/>
    <w:rsid w:val="000600DE"/>
    <w:rsid w:val="0006031D"/>
    <w:rsid w:val="00060425"/>
    <w:rsid w:val="0006048E"/>
    <w:rsid w:val="000609A2"/>
    <w:rsid w:val="00060C65"/>
    <w:rsid w:val="00060F01"/>
    <w:rsid w:val="00061426"/>
    <w:rsid w:val="000614BC"/>
    <w:rsid w:val="00061AD3"/>
    <w:rsid w:val="00061B3A"/>
    <w:rsid w:val="00061C17"/>
    <w:rsid w:val="00061CD4"/>
    <w:rsid w:val="00062340"/>
    <w:rsid w:val="00062483"/>
    <w:rsid w:val="000624D5"/>
    <w:rsid w:val="00062B09"/>
    <w:rsid w:val="00064353"/>
    <w:rsid w:val="00064416"/>
    <w:rsid w:val="0006446D"/>
    <w:rsid w:val="00064736"/>
    <w:rsid w:val="00064EF9"/>
    <w:rsid w:val="00064F74"/>
    <w:rsid w:val="00065863"/>
    <w:rsid w:val="00065C54"/>
    <w:rsid w:val="00065E56"/>
    <w:rsid w:val="00065F38"/>
    <w:rsid w:val="0006648C"/>
    <w:rsid w:val="000667B3"/>
    <w:rsid w:val="0006695E"/>
    <w:rsid w:val="00066C9B"/>
    <w:rsid w:val="00066EF9"/>
    <w:rsid w:val="00067008"/>
    <w:rsid w:val="000670D6"/>
    <w:rsid w:val="00067A84"/>
    <w:rsid w:val="00067AE7"/>
    <w:rsid w:val="00067EAB"/>
    <w:rsid w:val="000702A2"/>
    <w:rsid w:val="000702AC"/>
    <w:rsid w:val="00070432"/>
    <w:rsid w:val="000705B3"/>
    <w:rsid w:val="00070668"/>
    <w:rsid w:val="00070693"/>
    <w:rsid w:val="00070A33"/>
    <w:rsid w:val="00070B15"/>
    <w:rsid w:val="00070F30"/>
    <w:rsid w:val="000713EC"/>
    <w:rsid w:val="0007149B"/>
    <w:rsid w:val="00071A1F"/>
    <w:rsid w:val="00071D2E"/>
    <w:rsid w:val="00071E09"/>
    <w:rsid w:val="00071EFA"/>
    <w:rsid w:val="00072049"/>
    <w:rsid w:val="000720EA"/>
    <w:rsid w:val="000721FA"/>
    <w:rsid w:val="000726CE"/>
    <w:rsid w:val="00072757"/>
    <w:rsid w:val="000729B4"/>
    <w:rsid w:val="00072DA9"/>
    <w:rsid w:val="00072EB9"/>
    <w:rsid w:val="00073A1B"/>
    <w:rsid w:val="00073AB8"/>
    <w:rsid w:val="00074BD1"/>
    <w:rsid w:val="000753CE"/>
    <w:rsid w:val="000754C9"/>
    <w:rsid w:val="00075524"/>
    <w:rsid w:val="000756C1"/>
    <w:rsid w:val="00075B4C"/>
    <w:rsid w:val="00075F5E"/>
    <w:rsid w:val="00076AE1"/>
    <w:rsid w:val="00076B21"/>
    <w:rsid w:val="00076DE3"/>
    <w:rsid w:val="00076DFE"/>
    <w:rsid w:val="0007773D"/>
    <w:rsid w:val="00077C8A"/>
    <w:rsid w:val="00077D44"/>
    <w:rsid w:val="00077DB6"/>
    <w:rsid w:val="00077E51"/>
    <w:rsid w:val="000807E2"/>
    <w:rsid w:val="00080A59"/>
    <w:rsid w:val="00080D99"/>
    <w:rsid w:val="00081481"/>
    <w:rsid w:val="00081961"/>
    <w:rsid w:val="0008213E"/>
    <w:rsid w:val="0008260E"/>
    <w:rsid w:val="000827D9"/>
    <w:rsid w:val="0008297E"/>
    <w:rsid w:val="00082B7C"/>
    <w:rsid w:val="00082B84"/>
    <w:rsid w:val="00082BB6"/>
    <w:rsid w:val="00082C87"/>
    <w:rsid w:val="00082D47"/>
    <w:rsid w:val="00082E62"/>
    <w:rsid w:val="0008396F"/>
    <w:rsid w:val="00083AF9"/>
    <w:rsid w:val="00084066"/>
    <w:rsid w:val="000841F2"/>
    <w:rsid w:val="0008456D"/>
    <w:rsid w:val="00084A77"/>
    <w:rsid w:val="00084AE3"/>
    <w:rsid w:val="00084D76"/>
    <w:rsid w:val="00084D79"/>
    <w:rsid w:val="00085042"/>
    <w:rsid w:val="000853B4"/>
    <w:rsid w:val="000857BC"/>
    <w:rsid w:val="00085B56"/>
    <w:rsid w:val="00085DB1"/>
    <w:rsid w:val="00086D1F"/>
    <w:rsid w:val="00086D56"/>
    <w:rsid w:val="00086F43"/>
    <w:rsid w:val="000870E7"/>
    <w:rsid w:val="00087150"/>
    <w:rsid w:val="0008746C"/>
    <w:rsid w:val="000875A7"/>
    <w:rsid w:val="0008760E"/>
    <w:rsid w:val="000902C7"/>
    <w:rsid w:val="0009031D"/>
    <w:rsid w:val="000905B2"/>
    <w:rsid w:val="000909DA"/>
    <w:rsid w:val="0009154C"/>
    <w:rsid w:val="00091953"/>
    <w:rsid w:val="00091DC9"/>
    <w:rsid w:val="00091E1A"/>
    <w:rsid w:val="00091E55"/>
    <w:rsid w:val="000920BD"/>
    <w:rsid w:val="000929D9"/>
    <w:rsid w:val="00092C13"/>
    <w:rsid w:val="00092CED"/>
    <w:rsid w:val="000933C9"/>
    <w:rsid w:val="00093CD9"/>
    <w:rsid w:val="00094087"/>
    <w:rsid w:val="000940F4"/>
    <w:rsid w:val="000940F5"/>
    <w:rsid w:val="00094744"/>
    <w:rsid w:val="000947F0"/>
    <w:rsid w:val="000949FA"/>
    <w:rsid w:val="00094C7A"/>
    <w:rsid w:val="00094F3F"/>
    <w:rsid w:val="00094F82"/>
    <w:rsid w:val="00094FD6"/>
    <w:rsid w:val="000950C7"/>
    <w:rsid w:val="0009584C"/>
    <w:rsid w:val="000958FF"/>
    <w:rsid w:val="00095C7A"/>
    <w:rsid w:val="00095E5A"/>
    <w:rsid w:val="00095F07"/>
    <w:rsid w:val="00096202"/>
    <w:rsid w:val="00096499"/>
    <w:rsid w:val="00096A0F"/>
    <w:rsid w:val="00097451"/>
    <w:rsid w:val="000976F7"/>
    <w:rsid w:val="00097AD2"/>
    <w:rsid w:val="000A032A"/>
    <w:rsid w:val="000A047D"/>
    <w:rsid w:val="000A0536"/>
    <w:rsid w:val="000A081F"/>
    <w:rsid w:val="000A091F"/>
    <w:rsid w:val="000A0D1F"/>
    <w:rsid w:val="000A0F56"/>
    <w:rsid w:val="000A111C"/>
    <w:rsid w:val="000A178F"/>
    <w:rsid w:val="000A1B19"/>
    <w:rsid w:val="000A1D8E"/>
    <w:rsid w:val="000A1EBE"/>
    <w:rsid w:val="000A20F5"/>
    <w:rsid w:val="000A2711"/>
    <w:rsid w:val="000A273B"/>
    <w:rsid w:val="000A29B3"/>
    <w:rsid w:val="000A29F8"/>
    <w:rsid w:val="000A2B39"/>
    <w:rsid w:val="000A2DCD"/>
    <w:rsid w:val="000A3413"/>
    <w:rsid w:val="000A39C2"/>
    <w:rsid w:val="000A39FE"/>
    <w:rsid w:val="000A3BD3"/>
    <w:rsid w:val="000A3E72"/>
    <w:rsid w:val="000A4341"/>
    <w:rsid w:val="000A4812"/>
    <w:rsid w:val="000A5285"/>
    <w:rsid w:val="000A551D"/>
    <w:rsid w:val="000A5793"/>
    <w:rsid w:val="000A5B98"/>
    <w:rsid w:val="000A6206"/>
    <w:rsid w:val="000A6816"/>
    <w:rsid w:val="000A6B56"/>
    <w:rsid w:val="000A7074"/>
    <w:rsid w:val="000A7315"/>
    <w:rsid w:val="000A73C9"/>
    <w:rsid w:val="000A763E"/>
    <w:rsid w:val="000A7A5F"/>
    <w:rsid w:val="000B01C0"/>
    <w:rsid w:val="000B020D"/>
    <w:rsid w:val="000B02FA"/>
    <w:rsid w:val="000B0686"/>
    <w:rsid w:val="000B0D05"/>
    <w:rsid w:val="000B0FD3"/>
    <w:rsid w:val="000B120F"/>
    <w:rsid w:val="000B12EC"/>
    <w:rsid w:val="000B1503"/>
    <w:rsid w:val="000B17CD"/>
    <w:rsid w:val="000B18F6"/>
    <w:rsid w:val="000B1921"/>
    <w:rsid w:val="000B1931"/>
    <w:rsid w:val="000B19A3"/>
    <w:rsid w:val="000B1D60"/>
    <w:rsid w:val="000B2156"/>
    <w:rsid w:val="000B22E4"/>
    <w:rsid w:val="000B259D"/>
    <w:rsid w:val="000B2914"/>
    <w:rsid w:val="000B2CDC"/>
    <w:rsid w:val="000B3056"/>
    <w:rsid w:val="000B3164"/>
    <w:rsid w:val="000B335A"/>
    <w:rsid w:val="000B3453"/>
    <w:rsid w:val="000B370B"/>
    <w:rsid w:val="000B3A92"/>
    <w:rsid w:val="000B3D22"/>
    <w:rsid w:val="000B40F4"/>
    <w:rsid w:val="000B415E"/>
    <w:rsid w:val="000B4579"/>
    <w:rsid w:val="000B47B6"/>
    <w:rsid w:val="000B496D"/>
    <w:rsid w:val="000B4E52"/>
    <w:rsid w:val="000B52B0"/>
    <w:rsid w:val="000B52E2"/>
    <w:rsid w:val="000B5665"/>
    <w:rsid w:val="000B5692"/>
    <w:rsid w:val="000B5953"/>
    <w:rsid w:val="000B5EE9"/>
    <w:rsid w:val="000B611C"/>
    <w:rsid w:val="000B62CA"/>
    <w:rsid w:val="000B660D"/>
    <w:rsid w:val="000B6964"/>
    <w:rsid w:val="000B6F84"/>
    <w:rsid w:val="000B79C6"/>
    <w:rsid w:val="000B7A74"/>
    <w:rsid w:val="000B7B2B"/>
    <w:rsid w:val="000B7FEA"/>
    <w:rsid w:val="000C0420"/>
    <w:rsid w:val="000C05F3"/>
    <w:rsid w:val="000C07EA"/>
    <w:rsid w:val="000C0D63"/>
    <w:rsid w:val="000C11F6"/>
    <w:rsid w:val="000C1EFB"/>
    <w:rsid w:val="000C1F1F"/>
    <w:rsid w:val="000C2176"/>
    <w:rsid w:val="000C224A"/>
    <w:rsid w:val="000C26C6"/>
    <w:rsid w:val="000C29CB"/>
    <w:rsid w:val="000C2A85"/>
    <w:rsid w:val="000C2D0E"/>
    <w:rsid w:val="000C335B"/>
    <w:rsid w:val="000C34E0"/>
    <w:rsid w:val="000C393D"/>
    <w:rsid w:val="000C3DA8"/>
    <w:rsid w:val="000C3DDB"/>
    <w:rsid w:val="000C3EBA"/>
    <w:rsid w:val="000C41E4"/>
    <w:rsid w:val="000C4646"/>
    <w:rsid w:val="000C46B4"/>
    <w:rsid w:val="000C4869"/>
    <w:rsid w:val="000C48C8"/>
    <w:rsid w:val="000C4DF5"/>
    <w:rsid w:val="000C4E30"/>
    <w:rsid w:val="000C5231"/>
    <w:rsid w:val="000C60FE"/>
    <w:rsid w:val="000C61ED"/>
    <w:rsid w:val="000C6203"/>
    <w:rsid w:val="000C6368"/>
    <w:rsid w:val="000C649D"/>
    <w:rsid w:val="000C6664"/>
    <w:rsid w:val="000C674E"/>
    <w:rsid w:val="000C6AA6"/>
    <w:rsid w:val="000C6ACF"/>
    <w:rsid w:val="000C6AF0"/>
    <w:rsid w:val="000C6B4F"/>
    <w:rsid w:val="000C6C6E"/>
    <w:rsid w:val="000C6E1C"/>
    <w:rsid w:val="000C7270"/>
    <w:rsid w:val="000C78E5"/>
    <w:rsid w:val="000C79C7"/>
    <w:rsid w:val="000D0422"/>
    <w:rsid w:val="000D0BFB"/>
    <w:rsid w:val="000D0C57"/>
    <w:rsid w:val="000D0D0E"/>
    <w:rsid w:val="000D1085"/>
    <w:rsid w:val="000D1298"/>
    <w:rsid w:val="000D189F"/>
    <w:rsid w:val="000D1B85"/>
    <w:rsid w:val="000D1C02"/>
    <w:rsid w:val="000D1FB2"/>
    <w:rsid w:val="000D2324"/>
    <w:rsid w:val="000D267B"/>
    <w:rsid w:val="000D2A16"/>
    <w:rsid w:val="000D2D77"/>
    <w:rsid w:val="000D2F4E"/>
    <w:rsid w:val="000D3264"/>
    <w:rsid w:val="000D33E0"/>
    <w:rsid w:val="000D35D5"/>
    <w:rsid w:val="000D3656"/>
    <w:rsid w:val="000D368F"/>
    <w:rsid w:val="000D40AE"/>
    <w:rsid w:val="000D4156"/>
    <w:rsid w:val="000D4655"/>
    <w:rsid w:val="000D47CC"/>
    <w:rsid w:val="000D4DD2"/>
    <w:rsid w:val="000D53B3"/>
    <w:rsid w:val="000D53D4"/>
    <w:rsid w:val="000D578B"/>
    <w:rsid w:val="000D5894"/>
    <w:rsid w:val="000D5947"/>
    <w:rsid w:val="000D5D74"/>
    <w:rsid w:val="000D64E8"/>
    <w:rsid w:val="000D69B6"/>
    <w:rsid w:val="000D6A35"/>
    <w:rsid w:val="000D6C6B"/>
    <w:rsid w:val="000D6C6F"/>
    <w:rsid w:val="000D6DD2"/>
    <w:rsid w:val="000D6EA7"/>
    <w:rsid w:val="000D77E7"/>
    <w:rsid w:val="000D7AF4"/>
    <w:rsid w:val="000D7B5E"/>
    <w:rsid w:val="000D7DD9"/>
    <w:rsid w:val="000E018F"/>
    <w:rsid w:val="000E0485"/>
    <w:rsid w:val="000E06AE"/>
    <w:rsid w:val="000E07DD"/>
    <w:rsid w:val="000E07E6"/>
    <w:rsid w:val="000E0AF5"/>
    <w:rsid w:val="000E0F96"/>
    <w:rsid w:val="000E0FC8"/>
    <w:rsid w:val="000E1062"/>
    <w:rsid w:val="000E11E3"/>
    <w:rsid w:val="000E19B2"/>
    <w:rsid w:val="000E1A8A"/>
    <w:rsid w:val="000E1BDC"/>
    <w:rsid w:val="000E206B"/>
    <w:rsid w:val="000E354B"/>
    <w:rsid w:val="000E3D68"/>
    <w:rsid w:val="000E3EAA"/>
    <w:rsid w:val="000E4132"/>
    <w:rsid w:val="000E42B3"/>
    <w:rsid w:val="000E4322"/>
    <w:rsid w:val="000E4562"/>
    <w:rsid w:val="000E4695"/>
    <w:rsid w:val="000E4E80"/>
    <w:rsid w:val="000E5664"/>
    <w:rsid w:val="000E57E6"/>
    <w:rsid w:val="000E5BB2"/>
    <w:rsid w:val="000E61A4"/>
    <w:rsid w:val="000E6387"/>
    <w:rsid w:val="000E6E37"/>
    <w:rsid w:val="000E71A3"/>
    <w:rsid w:val="000E7574"/>
    <w:rsid w:val="000E79DD"/>
    <w:rsid w:val="000E7DEE"/>
    <w:rsid w:val="000E7EFD"/>
    <w:rsid w:val="000F028E"/>
    <w:rsid w:val="000F08EF"/>
    <w:rsid w:val="000F0D1E"/>
    <w:rsid w:val="000F0D96"/>
    <w:rsid w:val="000F1410"/>
    <w:rsid w:val="000F164F"/>
    <w:rsid w:val="000F16E3"/>
    <w:rsid w:val="000F1A3A"/>
    <w:rsid w:val="000F1B48"/>
    <w:rsid w:val="000F1CA8"/>
    <w:rsid w:val="000F1CBD"/>
    <w:rsid w:val="000F1D07"/>
    <w:rsid w:val="000F1EB3"/>
    <w:rsid w:val="000F1F25"/>
    <w:rsid w:val="000F209C"/>
    <w:rsid w:val="000F20F5"/>
    <w:rsid w:val="000F293F"/>
    <w:rsid w:val="000F2E96"/>
    <w:rsid w:val="000F3698"/>
    <w:rsid w:val="000F3E94"/>
    <w:rsid w:val="000F40C1"/>
    <w:rsid w:val="000F4424"/>
    <w:rsid w:val="000F460D"/>
    <w:rsid w:val="000F4AA6"/>
    <w:rsid w:val="000F4E64"/>
    <w:rsid w:val="000F509F"/>
    <w:rsid w:val="000F50CB"/>
    <w:rsid w:val="000F52B7"/>
    <w:rsid w:val="000F5376"/>
    <w:rsid w:val="000F5574"/>
    <w:rsid w:val="000F56E4"/>
    <w:rsid w:val="000F5763"/>
    <w:rsid w:val="000F5954"/>
    <w:rsid w:val="000F6033"/>
    <w:rsid w:val="000F609E"/>
    <w:rsid w:val="000F61FB"/>
    <w:rsid w:val="000F65CD"/>
    <w:rsid w:val="000F6CA2"/>
    <w:rsid w:val="000F72F5"/>
    <w:rsid w:val="000F7349"/>
    <w:rsid w:val="000F77F3"/>
    <w:rsid w:val="001003F6"/>
    <w:rsid w:val="0010087A"/>
    <w:rsid w:val="00100EBF"/>
    <w:rsid w:val="0010109C"/>
    <w:rsid w:val="001015F9"/>
    <w:rsid w:val="001018CA"/>
    <w:rsid w:val="00101B9A"/>
    <w:rsid w:val="00101FEB"/>
    <w:rsid w:val="00102062"/>
    <w:rsid w:val="0010215E"/>
    <w:rsid w:val="0010224C"/>
    <w:rsid w:val="001030A4"/>
    <w:rsid w:val="0010322C"/>
    <w:rsid w:val="0010354A"/>
    <w:rsid w:val="001039C1"/>
    <w:rsid w:val="00103ED5"/>
    <w:rsid w:val="00103F71"/>
    <w:rsid w:val="001041A5"/>
    <w:rsid w:val="00104796"/>
    <w:rsid w:val="001049D5"/>
    <w:rsid w:val="00104BC9"/>
    <w:rsid w:val="00104C88"/>
    <w:rsid w:val="00104DDF"/>
    <w:rsid w:val="001057CE"/>
    <w:rsid w:val="0010593F"/>
    <w:rsid w:val="00105A8E"/>
    <w:rsid w:val="00105D1A"/>
    <w:rsid w:val="001062B2"/>
    <w:rsid w:val="00106AE5"/>
    <w:rsid w:val="00106E68"/>
    <w:rsid w:val="00106FA4"/>
    <w:rsid w:val="00107CED"/>
    <w:rsid w:val="00107E56"/>
    <w:rsid w:val="001101F9"/>
    <w:rsid w:val="00110216"/>
    <w:rsid w:val="00110740"/>
    <w:rsid w:val="001109F5"/>
    <w:rsid w:val="00110BA2"/>
    <w:rsid w:val="00110BB6"/>
    <w:rsid w:val="00110C55"/>
    <w:rsid w:val="00110E7C"/>
    <w:rsid w:val="00110F27"/>
    <w:rsid w:val="0011129B"/>
    <w:rsid w:val="00111A67"/>
    <w:rsid w:val="00111C89"/>
    <w:rsid w:val="00111F02"/>
    <w:rsid w:val="00111F72"/>
    <w:rsid w:val="00111FF0"/>
    <w:rsid w:val="001120C5"/>
    <w:rsid w:val="001123FC"/>
    <w:rsid w:val="00112423"/>
    <w:rsid w:val="00112E32"/>
    <w:rsid w:val="00112EB3"/>
    <w:rsid w:val="00112FE9"/>
    <w:rsid w:val="001132ED"/>
    <w:rsid w:val="00113A3B"/>
    <w:rsid w:val="00113DEF"/>
    <w:rsid w:val="00113F53"/>
    <w:rsid w:val="00114109"/>
    <w:rsid w:val="001150CD"/>
    <w:rsid w:val="00115E49"/>
    <w:rsid w:val="00116024"/>
    <w:rsid w:val="00116385"/>
    <w:rsid w:val="00116547"/>
    <w:rsid w:val="001165A6"/>
    <w:rsid w:val="00117030"/>
    <w:rsid w:val="001173EA"/>
    <w:rsid w:val="0011777E"/>
    <w:rsid w:val="00117CBB"/>
    <w:rsid w:val="001201E5"/>
    <w:rsid w:val="001205CB"/>
    <w:rsid w:val="0012069C"/>
    <w:rsid w:val="0012070D"/>
    <w:rsid w:val="00120CA0"/>
    <w:rsid w:val="00120F3B"/>
    <w:rsid w:val="001216BD"/>
    <w:rsid w:val="00121A90"/>
    <w:rsid w:val="00121D30"/>
    <w:rsid w:val="00121F98"/>
    <w:rsid w:val="00121FD8"/>
    <w:rsid w:val="00121FE3"/>
    <w:rsid w:val="00121FEE"/>
    <w:rsid w:val="0012221D"/>
    <w:rsid w:val="001225D6"/>
    <w:rsid w:val="00122669"/>
    <w:rsid w:val="00122EAE"/>
    <w:rsid w:val="00122EB8"/>
    <w:rsid w:val="00122F34"/>
    <w:rsid w:val="00123629"/>
    <w:rsid w:val="001236BF"/>
    <w:rsid w:val="001238BF"/>
    <w:rsid w:val="00123A0F"/>
    <w:rsid w:val="00123CE8"/>
    <w:rsid w:val="00123D74"/>
    <w:rsid w:val="00123DC5"/>
    <w:rsid w:val="00123F07"/>
    <w:rsid w:val="0012486B"/>
    <w:rsid w:val="00124B71"/>
    <w:rsid w:val="00124B79"/>
    <w:rsid w:val="00124C6E"/>
    <w:rsid w:val="00125008"/>
    <w:rsid w:val="00125073"/>
    <w:rsid w:val="001253D4"/>
    <w:rsid w:val="0012554A"/>
    <w:rsid w:val="001259ED"/>
    <w:rsid w:val="00125D49"/>
    <w:rsid w:val="00126469"/>
    <w:rsid w:val="00126748"/>
    <w:rsid w:val="001267B8"/>
    <w:rsid w:val="00126A2E"/>
    <w:rsid w:val="00126DCD"/>
    <w:rsid w:val="001271F8"/>
    <w:rsid w:val="0012742A"/>
    <w:rsid w:val="001279E6"/>
    <w:rsid w:val="00127BD6"/>
    <w:rsid w:val="00127DC4"/>
    <w:rsid w:val="0013006C"/>
    <w:rsid w:val="00130070"/>
    <w:rsid w:val="00130484"/>
    <w:rsid w:val="00130930"/>
    <w:rsid w:val="00130AA8"/>
    <w:rsid w:val="00130D73"/>
    <w:rsid w:val="00130D9B"/>
    <w:rsid w:val="00130EB0"/>
    <w:rsid w:val="001315D8"/>
    <w:rsid w:val="00131742"/>
    <w:rsid w:val="00131788"/>
    <w:rsid w:val="00131C81"/>
    <w:rsid w:val="00131C8C"/>
    <w:rsid w:val="00131E78"/>
    <w:rsid w:val="0013240F"/>
    <w:rsid w:val="0013283E"/>
    <w:rsid w:val="00132E90"/>
    <w:rsid w:val="001333A9"/>
    <w:rsid w:val="0013378A"/>
    <w:rsid w:val="0013408C"/>
    <w:rsid w:val="0013415D"/>
    <w:rsid w:val="00134596"/>
    <w:rsid w:val="00134D97"/>
    <w:rsid w:val="00134DA1"/>
    <w:rsid w:val="00134E68"/>
    <w:rsid w:val="00135308"/>
    <w:rsid w:val="00135349"/>
    <w:rsid w:val="001358ED"/>
    <w:rsid w:val="001359D6"/>
    <w:rsid w:val="00136044"/>
    <w:rsid w:val="001369D9"/>
    <w:rsid w:val="00137061"/>
    <w:rsid w:val="0013710A"/>
    <w:rsid w:val="001373A2"/>
    <w:rsid w:val="001375C9"/>
    <w:rsid w:val="00137C70"/>
    <w:rsid w:val="00140910"/>
    <w:rsid w:val="00140B8F"/>
    <w:rsid w:val="00140C89"/>
    <w:rsid w:val="00140E3D"/>
    <w:rsid w:val="00141456"/>
    <w:rsid w:val="00141602"/>
    <w:rsid w:val="00141845"/>
    <w:rsid w:val="00142087"/>
    <w:rsid w:val="001424BC"/>
    <w:rsid w:val="001424BD"/>
    <w:rsid w:val="00142CC1"/>
    <w:rsid w:val="001431E8"/>
    <w:rsid w:val="001439A9"/>
    <w:rsid w:val="00143A44"/>
    <w:rsid w:val="00143D44"/>
    <w:rsid w:val="001441B6"/>
    <w:rsid w:val="00144270"/>
    <w:rsid w:val="00144ACB"/>
    <w:rsid w:val="00144D0A"/>
    <w:rsid w:val="0014531F"/>
    <w:rsid w:val="001457D9"/>
    <w:rsid w:val="001458CF"/>
    <w:rsid w:val="0014597D"/>
    <w:rsid w:val="00145C76"/>
    <w:rsid w:val="001462F1"/>
    <w:rsid w:val="0014633D"/>
    <w:rsid w:val="00146378"/>
    <w:rsid w:val="00146916"/>
    <w:rsid w:val="0014719A"/>
    <w:rsid w:val="00147356"/>
    <w:rsid w:val="00147BD8"/>
    <w:rsid w:val="00147DFE"/>
    <w:rsid w:val="00150009"/>
    <w:rsid w:val="00150188"/>
    <w:rsid w:val="00150348"/>
    <w:rsid w:val="00150556"/>
    <w:rsid w:val="0015099D"/>
    <w:rsid w:val="00150BA2"/>
    <w:rsid w:val="001515BA"/>
    <w:rsid w:val="001516A6"/>
    <w:rsid w:val="001519AC"/>
    <w:rsid w:val="00151E3B"/>
    <w:rsid w:val="00151EBB"/>
    <w:rsid w:val="00152093"/>
    <w:rsid w:val="001526F0"/>
    <w:rsid w:val="00152D0E"/>
    <w:rsid w:val="001530B4"/>
    <w:rsid w:val="00153202"/>
    <w:rsid w:val="001532CF"/>
    <w:rsid w:val="001539D2"/>
    <w:rsid w:val="00153C4E"/>
    <w:rsid w:val="00153C81"/>
    <w:rsid w:val="00153E61"/>
    <w:rsid w:val="001547A0"/>
    <w:rsid w:val="001548B5"/>
    <w:rsid w:val="00154B20"/>
    <w:rsid w:val="00154DE1"/>
    <w:rsid w:val="00154F9A"/>
    <w:rsid w:val="00155867"/>
    <w:rsid w:val="00155BC7"/>
    <w:rsid w:val="00155F04"/>
    <w:rsid w:val="00155F6B"/>
    <w:rsid w:val="00156499"/>
    <w:rsid w:val="0015676C"/>
    <w:rsid w:val="00156D6C"/>
    <w:rsid w:val="00156E32"/>
    <w:rsid w:val="00156E89"/>
    <w:rsid w:val="00156FB8"/>
    <w:rsid w:val="00157310"/>
    <w:rsid w:val="00157427"/>
    <w:rsid w:val="00157448"/>
    <w:rsid w:val="0015773F"/>
    <w:rsid w:val="00157A2C"/>
    <w:rsid w:val="00157A73"/>
    <w:rsid w:val="00157A9D"/>
    <w:rsid w:val="00157D11"/>
    <w:rsid w:val="00157F38"/>
    <w:rsid w:val="00157FE8"/>
    <w:rsid w:val="001601D8"/>
    <w:rsid w:val="001605FF"/>
    <w:rsid w:val="00160764"/>
    <w:rsid w:val="00161123"/>
    <w:rsid w:val="00161679"/>
    <w:rsid w:val="001616B5"/>
    <w:rsid w:val="001617BD"/>
    <w:rsid w:val="00161836"/>
    <w:rsid w:val="00161ABE"/>
    <w:rsid w:val="00161ADF"/>
    <w:rsid w:val="001620A1"/>
    <w:rsid w:val="001623C2"/>
    <w:rsid w:val="001624DF"/>
    <w:rsid w:val="00162B2C"/>
    <w:rsid w:val="00162D1D"/>
    <w:rsid w:val="0016355E"/>
    <w:rsid w:val="001635BB"/>
    <w:rsid w:val="00163818"/>
    <w:rsid w:val="0016398E"/>
    <w:rsid w:val="00164057"/>
    <w:rsid w:val="001640BD"/>
    <w:rsid w:val="00164666"/>
    <w:rsid w:val="00164ADC"/>
    <w:rsid w:val="001650A3"/>
    <w:rsid w:val="0016517B"/>
    <w:rsid w:val="001652CA"/>
    <w:rsid w:val="001654FF"/>
    <w:rsid w:val="00165A5B"/>
    <w:rsid w:val="00165DC7"/>
    <w:rsid w:val="00165E20"/>
    <w:rsid w:val="001664C4"/>
    <w:rsid w:val="00166A2C"/>
    <w:rsid w:val="0016726E"/>
    <w:rsid w:val="0016744F"/>
    <w:rsid w:val="001674A3"/>
    <w:rsid w:val="001675AA"/>
    <w:rsid w:val="001677B6"/>
    <w:rsid w:val="00167A9E"/>
    <w:rsid w:val="001700E7"/>
    <w:rsid w:val="001701D6"/>
    <w:rsid w:val="00170233"/>
    <w:rsid w:val="00170BEA"/>
    <w:rsid w:val="00170C0A"/>
    <w:rsid w:val="00170C25"/>
    <w:rsid w:val="00170D47"/>
    <w:rsid w:val="00171F81"/>
    <w:rsid w:val="001723C3"/>
    <w:rsid w:val="00172426"/>
    <w:rsid w:val="00172513"/>
    <w:rsid w:val="00172696"/>
    <w:rsid w:val="00172764"/>
    <w:rsid w:val="00172993"/>
    <w:rsid w:val="00172AC4"/>
    <w:rsid w:val="00172B76"/>
    <w:rsid w:val="00173003"/>
    <w:rsid w:val="00173331"/>
    <w:rsid w:val="001734A8"/>
    <w:rsid w:val="0017362F"/>
    <w:rsid w:val="00173B9E"/>
    <w:rsid w:val="00173EEC"/>
    <w:rsid w:val="00174290"/>
    <w:rsid w:val="00174E58"/>
    <w:rsid w:val="001755A0"/>
    <w:rsid w:val="00175719"/>
    <w:rsid w:val="00175D1A"/>
    <w:rsid w:val="00175D82"/>
    <w:rsid w:val="001761B5"/>
    <w:rsid w:val="0017622E"/>
    <w:rsid w:val="00176FB2"/>
    <w:rsid w:val="00177129"/>
    <w:rsid w:val="0017776E"/>
    <w:rsid w:val="001809FC"/>
    <w:rsid w:val="00180A9D"/>
    <w:rsid w:val="00181065"/>
    <w:rsid w:val="001810C7"/>
    <w:rsid w:val="00181571"/>
    <w:rsid w:val="001817B1"/>
    <w:rsid w:val="0018181D"/>
    <w:rsid w:val="001819AB"/>
    <w:rsid w:val="00181AD9"/>
    <w:rsid w:val="0018225E"/>
    <w:rsid w:val="001829F0"/>
    <w:rsid w:val="00183001"/>
    <w:rsid w:val="00183201"/>
    <w:rsid w:val="00183884"/>
    <w:rsid w:val="0018397C"/>
    <w:rsid w:val="00183BEB"/>
    <w:rsid w:val="00183C68"/>
    <w:rsid w:val="00184138"/>
    <w:rsid w:val="0018429D"/>
    <w:rsid w:val="0018449C"/>
    <w:rsid w:val="00184AF9"/>
    <w:rsid w:val="00184C8C"/>
    <w:rsid w:val="00184C93"/>
    <w:rsid w:val="00184E66"/>
    <w:rsid w:val="0018538E"/>
    <w:rsid w:val="00185586"/>
    <w:rsid w:val="001855A6"/>
    <w:rsid w:val="001858E1"/>
    <w:rsid w:val="0018595B"/>
    <w:rsid w:val="0018599A"/>
    <w:rsid w:val="00185D58"/>
    <w:rsid w:val="001862B3"/>
    <w:rsid w:val="0018687A"/>
    <w:rsid w:val="00186C78"/>
    <w:rsid w:val="00187557"/>
    <w:rsid w:val="001903C8"/>
    <w:rsid w:val="0019051D"/>
    <w:rsid w:val="001908BC"/>
    <w:rsid w:val="00190A2B"/>
    <w:rsid w:val="001910F4"/>
    <w:rsid w:val="001912AD"/>
    <w:rsid w:val="00191383"/>
    <w:rsid w:val="00191654"/>
    <w:rsid w:val="0019170C"/>
    <w:rsid w:val="001917B5"/>
    <w:rsid w:val="001925E8"/>
    <w:rsid w:val="00192C48"/>
    <w:rsid w:val="001930A3"/>
    <w:rsid w:val="0019345E"/>
    <w:rsid w:val="001937FE"/>
    <w:rsid w:val="00193C7A"/>
    <w:rsid w:val="0019414D"/>
    <w:rsid w:val="00194470"/>
    <w:rsid w:val="00194597"/>
    <w:rsid w:val="00194769"/>
    <w:rsid w:val="00195179"/>
    <w:rsid w:val="001952A8"/>
    <w:rsid w:val="00195761"/>
    <w:rsid w:val="00195ED7"/>
    <w:rsid w:val="0019615E"/>
    <w:rsid w:val="00196227"/>
    <w:rsid w:val="001963B2"/>
    <w:rsid w:val="00196963"/>
    <w:rsid w:val="00196BA9"/>
    <w:rsid w:val="00196DA9"/>
    <w:rsid w:val="00196FAD"/>
    <w:rsid w:val="00197152"/>
    <w:rsid w:val="0019727A"/>
    <w:rsid w:val="0019799E"/>
    <w:rsid w:val="00197CC0"/>
    <w:rsid w:val="001A0976"/>
    <w:rsid w:val="001A0B45"/>
    <w:rsid w:val="001A0D68"/>
    <w:rsid w:val="001A0FCF"/>
    <w:rsid w:val="001A101E"/>
    <w:rsid w:val="001A129D"/>
    <w:rsid w:val="001A19F8"/>
    <w:rsid w:val="001A1AC1"/>
    <w:rsid w:val="001A1E7C"/>
    <w:rsid w:val="001A27C2"/>
    <w:rsid w:val="001A292A"/>
    <w:rsid w:val="001A2C5D"/>
    <w:rsid w:val="001A2D0A"/>
    <w:rsid w:val="001A2DC0"/>
    <w:rsid w:val="001A3615"/>
    <w:rsid w:val="001A3F89"/>
    <w:rsid w:val="001A4209"/>
    <w:rsid w:val="001A4421"/>
    <w:rsid w:val="001A44A0"/>
    <w:rsid w:val="001A461D"/>
    <w:rsid w:val="001A47B6"/>
    <w:rsid w:val="001A5BE5"/>
    <w:rsid w:val="001A5C37"/>
    <w:rsid w:val="001A5C59"/>
    <w:rsid w:val="001A616E"/>
    <w:rsid w:val="001A6293"/>
    <w:rsid w:val="001A6510"/>
    <w:rsid w:val="001A6BD7"/>
    <w:rsid w:val="001A7967"/>
    <w:rsid w:val="001A7BB7"/>
    <w:rsid w:val="001A7F45"/>
    <w:rsid w:val="001A7F62"/>
    <w:rsid w:val="001B00DD"/>
    <w:rsid w:val="001B0404"/>
    <w:rsid w:val="001B040E"/>
    <w:rsid w:val="001B04A3"/>
    <w:rsid w:val="001B04F5"/>
    <w:rsid w:val="001B0533"/>
    <w:rsid w:val="001B057C"/>
    <w:rsid w:val="001B1049"/>
    <w:rsid w:val="001B108A"/>
    <w:rsid w:val="001B146E"/>
    <w:rsid w:val="001B1B15"/>
    <w:rsid w:val="001B1E57"/>
    <w:rsid w:val="001B23E9"/>
    <w:rsid w:val="001B2604"/>
    <w:rsid w:val="001B2AA9"/>
    <w:rsid w:val="001B30D8"/>
    <w:rsid w:val="001B3116"/>
    <w:rsid w:val="001B34E6"/>
    <w:rsid w:val="001B372B"/>
    <w:rsid w:val="001B383E"/>
    <w:rsid w:val="001B39B3"/>
    <w:rsid w:val="001B3D64"/>
    <w:rsid w:val="001B440D"/>
    <w:rsid w:val="001B4899"/>
    <w:rsid w:val="001B4955"/>
    <w:rsid w:val="001B5612"/>
    <w:rsid w:val="001B6164"/>
    <w:rsid w:val="001B6171"/>
    <w:rsid w:val="001B6685"/>
    <w:rsid w:val="001B68DC"/>
    <w:rsid w:val="001B717E"/>
    <w:rsid w:val="001B73AC"/>
    <w:rsid w:val="001B73F6"/>
    <w:rsid w:val="001B7701"/>
    <w:rsid w:val="001B7764"/>
    <w:rsid w:val="001B77D7"/>
    <w:rsid w:val="001B7A1C"/>
    <w:rsid w:val="001B7E86"/>
    <w:rsid w:val="001B7F84"/>
    <w:rsid w:val="001C0171"/>
    <w:rsid w:val="001C0871"/>
    <w:rsid w:val="001C0B84"/>
    <w:rsid w:val="001C133D"/>
    <w:rsid w:val="001C16EC"/>
    <w:rsid w:val="001C1DFA"/>
    <w:rsid w:val="001C2483"/>
    <w:rsid w:val="001C264D"/>
    <w:rsid w:val="001C26A3"/>
    <w:rsid w:val="001C296F"/>
    <w:rsid w:val="001C2B23"/>
    <w:rsid w:val="001C2D92"/>
    <w:rsid w:val="001C2E38"/>
    <w:rsid w:val="001C3144"/>
    <w:rsid w:val="001C33C3"/>
    <w:rsid w:val="001C3432"/>
    <w:rsid w:val="001C3462"/>
    <w:rsid w:val="001C3B77"/>
    <w:rsid w:val="001C3CAC"/>
    <w:rsid w:val="001C3E21"/>
    <w:rsid w:val="001C4318"/>
    <w:rsid w:val="001C43DF"/>
    <w:rsid w:val="001C45A7"/>
    <w:rsid w:val="001C4C01"/>
    <w:rsid w:val="001C4C1F"/>
    <w:rsid w:val="001C4C8C"/>
    <w:rsid w:val="001C549F"/>
    <w:rsid w:val="001C65BA"/>
    <w:rsid w:val="001C66FE"/>
    <w:rsid w:val="001C6925"/>
    <w:rsid w:val="001C703E"/>
    <w:rsid w:val="001C7454"/>
    <w:rsid w:val="001C7A78"/>
    <w:rsid w:val="001C7BE0"/>
    <w:rsid w:val="001D00E6"/>
    <w:rsid w:val="001D0242"/>
    <w:rsid w:val="001D050E"/>
    <w:rsid w:val="001D051C"/>
    <w:rsid w:val="001D055B"/>
    <w:rsid w:val="001D0E98"/>
    <w:rsid w:val="001D13D6"/>
    <w:rsid w:val="001D1539"/>
    <w:rsid w:val="001D1F29"/>
    <w:rsid w:val="001D2053"/>
    <w:rsid w:val="001D2553"/>
    <w:rsid w:val="001D262D"/>
    <w:rsid w:val="001D282A"/>
    <w:rsid w:val="001D2A21"/>
    <w:rsid w:val="001D2ABD"/>
    <w:rsid w:val="001D2F5C"/>
    <w:rsid w:val="001D2FA3"/>
    <w:rsid w:val="001D3071"/>
    <w:rsid w:val="001D3405"/>
    <w:rsid w:val="001D36D3"/>
    <w:rsid w:val="001D39FF"/>
    <w:rsid w:val="001D3A44"/>
    <w:rsid w:val="001D3D2F"/>
    <w:rsid w:val="001D4247"/>
    <w:rsid w:val="001D49B9"/>
    <w:rsid w:val="001D4B24"/>
    <w:rsid w:val="001D4C87"/>
    <w:rsid w:val="001D4CB7"/>
    <w:rsid w:val="001D4E3D"/>
    <w:rsid w:val="001D4FA6"/>
    <w:rsid w:val="001D5435"/>
    <w:rsid w:val="001D54BD"/>
    <w:rsid w:val="001D59C5"/>
    <w:rsid w:val="001D5A2B"/>
    <w:rsid w:val="001D5DFD"/>
    <w:rsid w:val="001D614F"/>
    <w:rsid w:val="001D74CD"/>
    <w:rsid w:val="001D7A7A"/>
    <w:rsid w:val="001D7E7E"/>
    <w:rsid w:val="001E062E"/>
    <w:rsid w:val="001E0819"/>
    <w:rsid w:val="001E0A20"/>
    <w:rsid w:val="001E16EB"/>
    <w:rsid w:val="001E170D"/>
    <w:rsid w:val="001E1AA5"/>
    <w:rsid w:val="001E1B3C"/>
    <w:rsid w:val="001E1D33"/>
    <w:rsid w:val="001E1E81"/>
    <w:rsid w:val="001E25F2"/>
    <w:rsid w:val="001E280F"/>
    <w:rsid w:val="001E2A8E"/>
    <w:rsid w:val="001E2D40"/>
    <w:rsid w:val="001E2EB1"/>
    <w:rsid w:val="001E2EF2"/>
    <w:rsid w:val="001E2FD2"/>
    <w:rsid w:val="001E330E"/>
    <w:rsid w:val="001E3498"/>
    <w:rsid w:val="001E406E"/>
    <w:rsid w:val="001E41C4"/>
    <w:rsid w:val="001E4247"/>
    <w:rsid w:val="001E426F"/>
    <w:rsid w:val="001E4304"/>
    <w:rsid w:val="001E4669"/>
    <w:rsid w:val="001E46E5"/>
    <w:rsid w:val="001E4A0A"/>
    <w:rsid w:val="001E4C82"/>
    <w:rsid w:val="001E4F37"/>
    <w:rsid w:val="001E5368"/>
    <w:rsid w:val="001E53B1"/>
    <w:rsid w:val="001E5495"/>
    <w:rsid w:val="001E5757"/>
    <w:rsid w:val="001E63BE"/>
    <w:rsid w:val="001E64A2"/>
    <w:rsid w:val="001E66C6"/>
    <w:rsid w:val="001E6B63"/>
    <w:rsid w:val="001E6C83"/>
    <w:rsid w:val="001E73C7"/>
    <w:rsid w:val="001E74A2"/>
    <w:rsid w:val="001E7C71"/>
    <w:rsid w:val="001E7DD4"/>
    <w:rsid w:val="001E7EE2"/>
    <w:rsid w:val="001F0055"/>
    <w:rsid w:val="001F05F9"/>
    <w:rsid w:val="001F077C"/>
    <w:rsid w:val="001F101E"/>
    <w:rsid w:val="001F10E2"/>
    <w:rsid w:val="001F12C1"/>
    <w:rsid w:val="001F19E9"/>
    <w:rsid w:val="001F1F12"/>
    <w:rsid w:val="001F20F3"/>
    <w:rsid w:val="001F2106"/>
    <w:rsid w:val="001F2242"/>
    <w:rsid w:val="001F239B"/>
    <w:rsid w:val="001F2B76"/>
    <w:rsid w:val="001F331C"/>
    <w:rsid w:val="001F336A"/>
    <w:rsid w:val="001F37B3"/>
    <w:rsid w:val="001F3AF4"/>
    <w:rsid w:val="001F3B20"/>
    <w:rsid w:val="001F3BEF"/>
    <w:rsid w:val="001F43AD"/>
    <w:rsid w:val="001F46FF"/>
    <w:rsid w:val="001F48E3"/>
    <w:rsid w:val="001F596C"/>
    <w:rsid w:val="001F59B9"/>
    <w:rsid w:val="001F5A76"/>
    <w:rsid w:val="001F5ACF"/>
    <w:rsid w:val="001F5B7F"/>
    <w:rsid w:val="001F62B6"/>
    <w:rsid w:val="001F63CC"/>
    <w:rsid w:val="001F65BF"/>
    <w:rsid w:val="001F67FE"/>
    <w:rsid w:val="001F6A82"/>
    <w:rsid w:val="001F6AF1"/>
    <w:rsid w:val="001F705B"/>
    <w:rsid w:val="001F72CA"/>
    <w:rsid w:val="001F7468"/>
    <w:rsid w:val="001F7B0B"/>
    <w:rsid w:val="002000CE"/>
    <w:rsid w:val="002003DA"/>
    <w:rsid w:val="00200423"/>
    <w:rsid w:val="00200E41"/>
    <w:rsid w:val="00200FB1"/>
    <w:rsid w:val="00201726"/>
    <w:rsid w:val="002018A4"/>
    <w:rsid w:val="002020FA"/>
    <w:rsid w:val="0020214B"/>
    <w:rsid w:val="00202572"/>
    <w:rsid w:val="0020291D"/>
    <w:rsid w:val="0020321E"/>
    <w:rsid w:val="0020332A"/>
    <w:rsid w:val="002034F2"/>
    <w:rsid w:val="002037BB"/>
    <w:rsid w:val="00203AE5"/>
    <w:rsid w:val="00203BFC"/>
    <w:rsid w:val="00203CF3"/>
    <w:rsid w:val="00203D30"/>
    <w:rsid w:val="00204584"/>
    <w:rsid w:val="00204893"/>
    <w:rsid w:val="0020574F"/>
    <w:rsid w:val="00205B48"/>
    <w:rsid w:val="00205CD4"/>
    <w:rsid w:val="00206071"/>
    <w:rsid w:val="0020608C"/>
    <w:rsid w:val="00206683"/>
    <w:rsid w:val="0020669E"/>
    <w:rsid w:val="00206A96"/>
    <w:rsid w:val="00206EF5"/>
    <w:rsid w:val="002074F2"/>
    <w:rsid w:val="002075A9"/>
    <w:rsid w:val="00207673"/>
    <w:rsid w:val="00207807"/>
    <w:rsid w:val="00207835"/>
    <w:rsid w:val="00207968"/>
    <w:rsid w:val="002079F2"/>
    <w:rsid w:val="00207FB4"/>
    <w:rsid w:val="0021031B"/>
    <w:rsid w:val="002103F4"/>
    <w:rsid w:val="00210496"/>
    <w:rsid w:val="00210BF0"/>
    <w:rsid w:val="00210E1F"/>
    <w:rsid w:val="00210F31"/>
    <w:rsid w:val="0021110E"/>
    <w:rsid w:val="00211204"/>
    <w:rsid w:val="002113BE"/>
    <w:rsid w:val="002113F0"/>
    <w:rsid w:val="00211788"/>
    <w:rsid w:val="00211BAD"/>
    <w:rsid w:val="00211D73"/>
    <w:rsid w:val="002122D3"/>
    <w:rsid w:val="0021240C"/>
    <w:rsid w:val="00212435"/>
    <w:rsid w:val="00212576"/>
    <w:rsid w:val="00212BB6"/>
    <w:rsid w:val="00213135"/>
    <w:rsid w:val="002133FB"/>
    <w:rsid w:val="0021341B"/>
    <w:rsid w:val="002136EE"/>
    <w:rsid w:val="002139B4"/>
    <w:rsid w:val="00213D7E"/>
    <w:rsid w:val="00213E43"/>
    <w:rsid w:val="00214A8B"/>
    <w:rsid w:val="0021506F"/>
    <w:rsid w:val="00215093"/>
    <w:rsid w:val="002152DB"/>
    <w:rsid w:val="0021550E"/>
    <w:rsid w:val="00215923"/>
    <w:rsid w:val="00215EEA"/>
    <w:rsid w:val="002162CD"/>
    <w:rsid w:val="002162FC"/>
    <w:rsid w:val="00216339"/>
    <w:rsid w:val="002164D2"/>
    <w:rsid w:val="00216EFE"/>
    <w:rsid w:val="0021739A"/>
    <w:rsid w:val="0021768D"/>
    <w:rsid w:val="0021799A"/>
    <w:rsid w:val="00217B38"/>
    <w:rsid w:val="00217B64"/>
    <w:rsid w:val="0022074A"/>
    <w:rsid w:val="00220CE0"/>
    <w:rsid w:val="00220CE5"/>
    <w:rsid w:val="00220F53"/>
    <w:rsid w:val="0022128B"/>
    <w:rsid w:val="00221727"/>
    <w:rsid w:val="00221A46"/>
    <w:rsid w:val="00221AD7"/>
    <w:rsid w:val="00221D6C"/>
    <w:rsid w:val="002220FA"/>
    <w:rsid w:val="002223A7"/>
    <w:rsid w:val="00222DBA"/>
    <w:rsid w:val="002232CC"/>
    <w:rsid w:val="0022377B"/>
    <w:rsid w:val="00223C44"/>
    <w:rsid w:val="00224E58"/>
    <w:rsid w:val="00224F63"/>
    <w:rsid w:val="00225621"/>
    <w:rsid w:val="00225695"/>
    <w:rsid w:val="002256E8"/>
    <w:rsid w:val="00225D32"/>
    <w:rsid w:val="00225D8F"/>
    <w:rsid w:val="00225F48"/>
    <w:rsid w:val="00225F9B"/>
    <w:rsid w:val="002261E0"/>
    <w:rsid w:val="0022642A"/>
    <w:rsid w:val="00227069"/>
    <w:rsid w:val="00227BA2"/>
    <w:rsid w:val="00227EF2"/>
    <w:rsid w:val="00227FA2"/>
    <w:rsid w:val="00230126"/>
    <w:rsid w:val="00230AF3"/>
    <w:rsid w:val="0023143D"/>
    <w:rsid w:val="002319C3"/>
    <w:rsid w:val="00232232"/>
    <w:rsid w:val="002323AA"/>
    <w:rsid w:val="0023246C"/>
    <w:rsid w:val="0023269E"/>
    <w:rsid w:val="0023277C"/>
    <w:rsid w:val="00232CD1"/>
    <w:rsid w:val="00233928"/>
    <w:rsid w:val="00234CAE"/>
    <w:rsid w:val="00235204"/>
    <w:rsid w:val="00235352"/>
    <w:rsid w:val="0023558A"/>
    <w:rsid w:val="002357A5"/>
    <w:rsid w:val="00235BF0"/>
    <w:rsid w:val="00235D51"/>
    <w:rsid w:val="00235D9B"/>
    <w:rsid w:val="00235E62"/>
    <w:rsid w:val="00235E6F"/>
    <w:rsid w:val="00236501"/>
    <w:rsid w:val="00236FBC"/>
    <w:rsid w:val="00237106"/>
    <w:rsid w:val="00237EB7"/>
    <w:rsid w:val="00237F57"/>
    <w:rsid w:val="00240588"/>
    <w:rsid w:val="002405E6"/>
    <w:rsid w:val="002405FA"/>
    <w:rsid w:val="00240AB7"/>
    <w:rsid w:val="00240C1A"/>
    <w:rsid w:val="00240EB5"/>
    <w:rsid w:val="00240FCA"/>
    <w:rsid w:val="0024124B"/>
    <w:rsid w:val="002412F2"/>
    <w:rsid w:val="00241446"/>
    <w:rsid w:val="002420A7"/>
    <w:rsid w:val="002421B6"/>
    <w:rsid w:val="00242AC3"/>
    <w:rsid w:val="00243021"/>
    <w:rsid w:val="00243442"/>
    <w:rsid w:val="002435B1"/>
    <w:rsid w:val="0024395E"/>
    <w:rsid w:val="00243BB0"/>
    <w:rsid w:val="00243C21"/>
    <w:rsid w:val="00244749"/>
    <w:rsid w:val="00244A2B"/>
    <w:rsid w:val="00244F5C"/>
    <w:rsid w:val="0024562D"/>
    <w:rsid w:val="00245760"/>
    <w:rsid w:val="00245836"/>
    <w:rsid w:val="00245D88"/>
    <w:rsid w:val="00245EE0"/>
    <w:rsid w:val="00246101"/>
    <w:rsid w:val="00246391"/>
    <w:rsid w:val="00246CAF"/>
    <w:rsid w:val="00246D07"/>
    <w:rsid w:val="00246D3D"/>
    <w:rsid w:val="002471D0"/>
    <w:rsid w:val="00247624"/>
    <w:rsid w:val="00247643"/>
    <w:rsid w:val="00247BF3"/>
    <w:rsid w:val="0025031B"/>
    <w:rsid w:val="00250599"/>
    <w:rsid w:val="002508A8"/>
    <w:rsid w:val="00250A5E"/>
    <w:rsid w:val="00250E83"/>
    <w:rsid w:val="00250F80"/>
    <w:rsid w:val="00251A2D"/>
    <w:rsid w:val="002522B6"/>
    <w:rsid w:val="002526FA"/>
    <w:rsid w:val="00252A56"/>
    <w:rsid w:val="00252F38"/>
    <w:rsid w:val="0025316D"/>
    <w:rsid w:val="00253173"/>
    <w:rsid w:val="00253A45"/>
    <w:rsid w:val="00253FD9"/>
    <w:rsid w:val="0025403B"/>
    <w:rsid w:val="002540A3"/>
    <w:rsid w:val="0025417D"/>
    <w:rsid w:val="00254494"/>
    <w:rsid w:val="002549C8"/>
    <w:rsid w:val="002552D0"/>
    <w:rsid w:val="00255BFC"/>
    <w:rsid w:val="00255D0A"/>
    <w:rsid w:val="00256074"/>
    <w:rsid w:val="00256141"/>
    <w:rsid w:val="00256395"/>
    <w:rsid w:val="00256812"/>
    <w:rsid w:val="002569D0"/>
    <w:rsid w:val="00256F17"/>
    <w:rsid w:val="00256FAD"/>
    <w:rsid w:val="0025723B"/>
    <w:rsid w:val="0025743E"/>
    <w:rsid w:val="00257463"/>
    <w:rsid w:val="002577A0"/>
    <w:rsid w:val="00257DDF"/>
    <w:rsid w:val="00257E61"/>
    <w:rsid w:val="00257F3F"/>
    <w:rsid w:val="00260058"/>
    <w:rsid w:val="0026021D"/>
    <w:rsid w:val="00260315"/>
    <w:rsid w:val="002603D4"/>
    <w:rsid w:val="0026057F"/>
    <w:rsid w:val="002609AC"/>
    <w:rsid w:val="00260BF3"/>
    <w:rsid w:val="00260FFF"/>
    <w:rsid w:val="002610F3"/>
    <w:rsid w:val="00261365"/>
    <w:rsid w:val="00261700"/>
    <w:rsid w:val="002617A8"/>
    <w:rsid w:val="00261861"/>
    <w:rsid w:val="00261BFB"/>
    <w:rsid w:val="00262F27"/>
    <w:rsid w:val="00263297"/>
    <w:rsid w:val="002633C0"/>
    <w:rsid w:val="00263992"/>
    <w:rsid w:val="00263ADD"/>
    <w:rsid w:val="00263D4C"/>
    <w:rsid w:val="00263ED7"/>
    <w:rsid w:val="00264750"/>
    <w:rsid w:val="00264D63"/>
    <w:rsid w:val="00264F50"/>
    <w:rsid w:val="002651DA"/>
    <w:rsid w:val="00265B39"/>
    <w:rsid w:val="00265F24"/>
    <w:rsid w:val="0026602A"/>
    <w:rsid w:val="002663AE"/>
    <w:rsid w:val="002666AB"/>
    <w:rsid w:val="002668E7"/>
    <w:rsid w:val="00266B33"/>
    <w:rsid w:val="00266BAF"/>
    <w:rsid w:val="00267148"/>
    <w:rsid w:val="00267457"/>
    <w:rsid w:val="0026754B"/>
    <w:rsid w:val="00267A9F"/>
    <w:rsid w:val="00267E25"/>
    <w:rsid w:val="00267E5E"/>
    <w:rsid w:val="00267FCE"/>
    <w:rsid w:val="002700E6"/>
    <w:rsid w:val="00270531"/>
    <w:rsid w:val="00270588"/>
    <w:rsid w:val="002705AC"/>
    <w:rsid w:val="00270711"/>
    <w:rsid w:val="00270944"/>
    <w:rsid w:val="00270A61"/>
    <w:rsid w:val="00271462"/>
    <w:rsid w:val="002716B3"/>
    <w:rsid w:val="002718CE"/>
    <w:rsid w:val="0027237E"/>
    <w:rsid w:val="00272A72"/>
    <w:rsid w:val="00272AA4"/>
    <w:rsid w:val="00272C12"/>
    <w:rsid w:val="00272D27"/>
    <w:rsid w:val="0027318E"/>
    <w:rsid w:val="0027322F"/>
    <w:rsid w:val="0027346C"/>
    <w:rsid w:val="00273512"/>
    <w:rsid w:val="00273616"/>
    <w:rsid w:val="002741AA"/>
    <w:rsid w:val="00274431"/>
    <w:rsid w:val="00274442"/>
    <w:rsid w:val="00274595"/>
    <w:rsid w:val="00274860"/>
    <w:rsid w:val="00275170"/>
    <w:rsid w:val="00275261"/>
    <w:rsid w:val="002754C0"/>
    <w:rsid w:val="002754CA"/>
    <w:rsid w:val="00275542"/>
    <w:rsid w:val="002757F4"/>
    <w:rsid w:val="002758A9"/>
    <w:rsid w:val="00275DED"/>
    <w:rsid w:val="00275E41"/>
    <w:rsid w:val="002761E3"/>
    <w:rsid w:val="00276517"/>
    <w:rsid w:val="00276532"/>
    <w:rsid w:val="00276704"/>
    <w:rsid w:val="00276709"/>
    <w:rsid w:val="002768D2"/>
    <w:rsid w:val="002768EC"/>
    <w:rsid w:val="00276AC1"/>
    <w:rsid w:val="00277110"/>
    <w:rsid w:val="002774B3"/>
    <w:rsid w:val="00277939"/>
    <w:rsid w:val="00277AD8"/>
    <w:rsid w:val="00277D58"/>
    <w:rsid w:val="00280153"/>
    <w:rsid w:val="002806F1"/>
    <w:rsid w:val="0028090A"/>
    <w:rsid w:val="00281639"/>
    <w:rsid w:val="002816B9"/>
    <w:rsid w:val="002817BE"/>
    <w:rsid w:val="00281CC0"/>
    <w:rsid w:val="00281EE9"/>
    <w:rsid w:val="00282362"/>
    <w:rsid w:val="0028248E"/>
    <w:rsid w:val="002828D4"/>
    <w:rsid w:val="0028291E"/>
    <w:rsid w:val="002829ED"/>
    <w:rsid w:val="00282E9E"/>
    <w:rsid w:val="002830DA"/>
    <w:rsid w:val="00283283"/>
    <w:rsid w:val="00283423"/>
    <w:rsid w:val="00283D8F"/>
    <w:rsid w:val="00283F8D"/>
    <w:rsid w:val="00284434"/>
    <w:rsid w:val="00284B84"/>
    <w:rsid w:val="00285238"/>
    <w:rsid w:val="002858EE"/>
    <w:rsid w:val="00285930"/>
    <w:rsid w:val="002859C6"/>
    <w:rsid w:val="00285C4C"/>
    <w:rsid w:val="00285CC7"/>
    <w:rsid w:val="0028633E"/>
    <w:rsid w:val="00286748"/>
    <w:rsid w:val="0028682B"/>
    <w:rsid w:val="00286890"/>
    <w:rsid w:val="0028691D"/>
    <w:rsid w:val="00286AB2"/>
    <w:rsid w:val="00287266"/>
    <w:rsid w:val="0028760C"/>
    <w:rsid w:val="00287E0F"/>
    <w:rsid w:val="00287F78"/>
    <w:rsid w:val="00290143"/>
    <w:rsid w:val="002904A3"/>
    <w:rsid w:val="002905C9"/>
    <w:rsid w:val="0029080C"/>
    <w:rsid w:val="00290BC1"/>
    <w:rsid w:val="00290D74"/>
    <w:rsid w:val="00290DB7"/>
    <w:rsid w:val="00290FB5"/>
    <w:rsid w:val="002912DC"/>
    <w:rsid w:val="00291498"/>
    <w:rsid w:val="00291888"/>
    <w:rsid w:val="00291A14"/>
    <w:rsid w:val="00291F2E"/>
    <w:rsid w:val="002928A5"/>
    <w:rsid w:val="002936E6"/>
    <w:rsid w:val="002937D8"/>
    <w:rsid w:val="002937F0"/>
    <w:rsid w:val="0029395E"/>
    <w:rsid w:val="00293BB5"/>
    <w:rsid w:val="00293EA2"/>
    <w:rsid w:val="00294106"/>
    <w:rsid w:val="00294975"/>
    <w:rsid w:val="00294A98"/>
    <w:rsid w:val="00294F53"/>
    <w:rsid w:val="00295084"/>
    <w:rsid w:val="00295433"/>
    <w:rsid w:val="002959DB"/>
    <w:rsid w:val="002959DC"/>
    <w:rsid w:val="002961FA"/>
    <w:rsid w:val="00296398"/>
    <w:rsid w:val="00296417"/>
    <w:rsid w:val="00296423"/>
    <w:rsid w:val="002966DF"/>
    <w:rsid w:val="0029673F"/>
    <w:rsid w:val="0029698D"/>
    <w:rsid w:val="00296EA7"/>
    <w:rsid w:val="00296FC8"/>
    <w:rsid w:val="00297057"/>
    <w:rsid w:val="002971FC"/>
    <w:rsid w:val="00297657"/>
    <w:rsid w:val="00297788"/>
    <w:rsid w:val="002979C3"/>
    <w:rsid w:val="00297CF6"/>
    <w:rsid w:val="00297FC8"/>
    <w:rsid w:val="002A0843"/>
    <w:rsid w:val="002A0C9D"/>
    <w:rsid w:val="002A0D94"/>
    <w:rsid w:val="002A1222"/>
    <w:rsid w:val="002A12C9"/>
    <w:rsid w:val="002A1FD3"/>
    <w:rsid w:val="002A20A0"/>
    <w:rsid w:val="002A2A03"/>
    <w:rsid w:val="002A2A29"/>
    <w:rsid w:val="002A2C74"/>
    <w:rsid w:val="002A35A0"/>
    <w:rsid w:val="002A379D"/>
    <w:rsid w:val="002A3933"/>
    <w:rsid w:val="002A3F85"/>
    <w:rsid w:val="002A45FD"/>
    <w:rsid w:val="002A462C"/>
    <w:rsid w:val="002A4719"/>
    <w:rsid w:val="002A4B00"/>
    <w:rsid w:val="002A4CF1"/>
    <w:rsid w:val="002A4F68"/>
    <w:rsid w:val="002A5678"/>
    <w:rsid w:val="002A5690"/>
    <w:rsid w:val="002A5CF9"/>
    <w:rsid w:val="002A5D69"/>
    <w:rsid w:val="002A6131"/>
    <w:rsid w:val="002A66D7"/>
    <w:rsid w:val="002A6856"/>
    <w:rsid w:val="002A6A03"/>
    <w:rsid w:val="002A6AAF"/>
    <w:rsid w:val="002A6CF7"/>
    <w:rsid w:val="002A6EA9"/>
    <w:rsid w:val="002A6F80"/>
    <w:rsid w:val="002A7B8A"/>
    <w:rsid w:val="002A7EAC"/>
    <w:rsid w:val="002B0016"/>
    <w:rsid w:val="002B011B"/>
    <w:rsid w:val="002B026F"/>
    <w:rsid w:val="002B1119"/>
    <w:rsid w:val="002B1320"/>
    <w:rsid w:val="002B1435"/>
    <w:rsid w:val="002B22FF"/>
    <w:rsid w:val="002B23BC"/>
    <w:rsid w:val="002B2533"/>
    <w:rsid w:val="002B25E9"/>
    <w:rsid w:val="002B2833"/>
    <w:rsid w:val="002B34D9"/>
    <w:rsid w:val="002B3942"/>
    <w:rsid w:val="002B3AB4"/>
    <w:rsid w:val="002B401F"/>
    <w:rsid w:val="002B4452"/>
    <w:rsid w:val="002B4BE8"/>
    <w:rsid w:val="002B5015"/>
    <w:rsid w:val="002B54E7"/>
    <w:rsid w:val="002B5AFF"/>
    <w:rsid w:val="002B6088"/>
    <w:rsid w:val="002B6417"/>
    <w:rsid w:val="002B690C"/>
    <w:rsid w:val="002B6BB8"/>
    <w:rsid w:val="002B6CA6"/>
    <w:rsid w:val="002B6D29"/>
    <w:rsid w:val="002B6DB1"/>
    <w:rsid w:val="002B6E5C"/>
    <w:rsid w:val="002B6F90"/>
    <w:rsid w:val="002B6FFC"/>
    <w:rsid w:val="002B7638"/>
    <w:rsid w:val="002B766D"/>
    <w:rsid w:val="002B7DE0"/>
    <w:rsid w:val="002C0290"/>
    <w:rsid w:val="002C057C"/>
    <w:rsid w:val="002C060A"/>
    <w:rsid w:val="002C0C7C"/>
    <w:rsid w:val="002C0F4F"/>
    <w:rsid w:val="002C0F68"/>
    <w:rsid w:val="002C1002"/>
    <w:rsid w:val="002C1A59"/>
    <w:rsid w:val="002C1D86"/>
    <w:rsid w:val="002C231A"/>
    <w:rsid w:val="002C249A"/>
    <w:rsid w:val="002C259E"/>
    <w:rsid w:val="002C25C0"/>
    <w:rsid w:val="002C2C8E"/>
    <w:rsid w:val="002C2CF2"/>
    <w:rsid w:val="002C31A0"/>
    <w:rsid w:val="002C3322"/>
    <w:rsid w:val="002C3383"/>
    <w:rsid w:val="002C39C0"/>
    <w:rsid w:val="002C3EDA"/>
    <w:rsid w:val="002C40BD"/>
    <w:rsid w:val="002C4209"/>
    <w:rsid w:val="002C44B5"/>
    <w:rsid w:val="002C50DA"/>
    <w:rsid w:val="002C52A6"/>
    <w:rsid w:val="002C5653"/>
    <w:rsid w:val="002C5A41"/>
    <w:rsid w:val="002C5AB4"/>
    <w:rsid w:val="002C5B59"/>
    <w:rsid w:val="002C5C30"/>
    <w:rsid w:val="002C5CED"/>
    <w:rsid w:val="002C5DAE"/>
    <w:rsid w:val="002C5DD7"/>
    <w:rsid w:val="002C60DA"/>
    <w:rsid w:val="002C61A9"/>
    <w:rsid w:val="002C66CB"/>
    <w:rsid w:val="002C67A9"/>
    <w:rsid w:val="002C68A5"/>
    <w:rsid w:val="002C7305"/>
    <w:rsid w:val="002C7A39"/>
    <w:rsid w:val="002C7C0A"/>
    <w:rsid w:val="002D0029"/>
    <w:rsid w:val="002D0687"/>
    <w:rsid w:val="002D0839"/>
    <w:rsid w:val="002D08BE"/>
    <w:rsid w:val="002D0BA4"/>
    <w:rsid w:val="002D0CB4"/>
    <w:rsid w:val="002D0D45"/>
    <w:rsid w:val="002D0D6F"/>
    <w:rsid w:val="002D0E0C"/>
    <w:rsid w:val="002D0FBB"/>
    <w:rsid w:val="002D118A"/>
    <w:rsid w:val="002D13F4"/>
    <w:rsid w:val="002D1A1B"/>
    <w:rsid w:val="002D24D4"/>
    <w:rsid w:val="002D2589"/>
    <w:rsid w:val="002D285B"/>
    <w:rsid w:val="002D29A2"/>
    <w:rsid w:val="002D2B1B"/>
    <w:rsid w:val="002D2EF5"/>
    <w:rsid w:val="002D33AF"/>
    <w:rsid w:val="002D369D"/>
    <w:rsid w:val="002D38FC"/>
    <w:rsid w:val="002D3EB8"/>
    <w:rsid w:val="002D4000"/>
    <w:rsid w:val="002D508A"/>
    <w:rsid w:val="002D552E"/>
    <w:rsid w:val="002D5888"/>
    <w:rsid w:val="002D5B89"/>
    <w:rsid w:val="002D5BA8"/>
    <w:rsid w:val="002D5F90"/>
    <w:rsid w:val="002D6BEE"/>
    <w:rsid w:val="002D6C8C"/>
    <w:rsid w:val="002D78AB"/>
    <w:rsid w:val="002D7B3A"/>
    <w:rsid w:val="002D7E80"/>
    <w:rsid w:val="002D7E95"/>
    <w:rsid w:val="002E0058"/>
    <w:rsid w:val="002E01C9"/>
    <w:rsid w:val="002E0368"/>
    <w:rsid w:val="002E0701"/>
    <w:rsid w:val="002E0EC6"/>
    <w:rsid w:val="002E0FB7"/>
    <w:rsid w:val="002E121F"/>
    <w:rsid w:val="002E1398"/>
    <w:rsid w:val="002E148F"/>
    <w:rsid w:val="002E1BD8"/>
    <w:rsid w:val="002E2041"/>
    <w:rsid w:val="002E2062"/>
    <w:rsid w:val="002E244C"/>
    <w:rsid w:val="002E27D0"/>
    <w:rsid w:val="002E2858"/>
    <w:rsid w:val="002E2893"/>
    <w:rsid w:val="002E28DE"/>
    <w:rsid w:val="002E3041"/>
    <w:rsid w:val="002E3047"/>
    <w:rsid w:val="002E30C9"/>
    <w:rsid w:val="002E3607"/>
    <w:rsid w:val="002E37DC"/>
    <w:rsid w:val="002E37E1"/>
    <w:rsid w:val="002E3E6D"/>
    <w:rsid w:val="002E4244"/>
    <w:rsid w:val="002E43CE"/>
    <w:rsid w:val="002E441B"/>
    <w:rsid w:val="002E4D4A"/>
    <w:rsid w:val="002E4EA7"/>
    <w:rsid w:val="002E52AF"/>
    <w:rsid w:val="002E54BB"/>
    <w:rsid w:val="002E5A8B"/>
    <w:rsid w:val="002E5F03"/>
    <w:rsid w:val="002E5FDD"/>
    <w:rsid w:val="002E6016"/>
    <w:rsid w:val="002E6075"/>
    <w:rsid w:val="002E6266"/>
    <w:rsid w:val="002E628E"/>
    <w:rsid w:val="002E64CB"/>
    <w:rsid w:val="002E6AF0"/>
    <w:rsid w:val="002E6D89"/>
    <w:rsid w:val="002E6D92"/>
    <w:rsid w:val="002E6DF4"/>
    <w:rsid w:val="002E77D1"/>
    <w:rsid w:val="002E7DA9"/>
    <w:rsid w:val="002E7ECA"/>
    <w:rsid w:val="002F00E8"/>
    <w:rsid w:val="002F06DF"/>
    <w:rsid w:val="002F0CA7"/>
    <w:rsid w:val="002F11F6"/>
    <w:rsid w:val="002F1BF9"/>
    <w:rsid w:val="002F1CE0"/>
    <w:rsid w:val="002F1EE0"/>
    <w:rsid w:val="002F1F3D"/>
    <w:rsid w:val="002F20E9"/>
    <w:rsid w:val="002F281B"/>
    <w:rsid w:val="002F29BF"/>
    <w:rsid w:val="002F2FE7"/>
    <w:rsid w:val="002F314C"/>
    <w:rsid w:val="002F3165"/>
    <w:rsid w:val="002F326F"/>
    <w:rsid w:val="002F3277"/>
    <w:rsid w:val="002F3A77"/>
    <w:rsid w:val="002F3D9D"/>
    <w:rsid w:val="002F424C"/>
    <w:rsid w:val="002F4756"/>
    <w:rsid w:val="002F4A57"/>
    <w:rsid w:val="002F56C7"/>
    <w:rsid w:val="002F5BCC"/>
    <w:rsid w:val="002F5F49"/>
    <w:rsid w:val="002F5F60"/>
    <w:rsid w:val="002F62BA"/>
    <w:rsid w:val="002F64B0"/>
    <w:rsid w:val="002F671B"/>
    <w:rsid w:val="002F749E"/>
    <w:rsid w:val="002F7B5A"/>
    <w:rsid w:val="002F7D27"/>
    <w:rsid w:val="003002D6"/>
    <w:rsid w:val="003004AA"/>
    <w:rsid w:val="00300745"/>
    <w:rsid w:val="00300942"/>
    <w:rsid w:val="00300A4F"/>
    <w:rsid w:val="00300D75"/>
    <w:rsid w:val="00301B70"/>
    <w:rsid w:val="00301E09"/>
    <w:rsid w:val="00302275"/>
    <w:rsid w:val="003022DE"/>
    <w:rsid w:val="0030238D"/>
    <w:rsid w:val="003023B8"/>
    <w:rsid w:val="00302525"/>
    <w:rsid w:val="00302823"/>
    <w:rsid w:val="00302890"/>
    <w:rsid w:val="00302A1C"/>
    <w:rsid w:val="00302CFA"/>
    <w:rsid w:val="00302F46"/>
    <w:rsid w:val="00303441"/>
    <w:rsid w:val="0030374B"/>
    <w:rsid w:val="00303E3D"/>
    <w:rsid w:val="00304036"/>
    <w:rsid w:val="0030416D"/>
    <w:rsid w:val="003041F5"/>
    <w:rsid w:val="003043ED"/>
    <w:rsid w:val="00304728"/>
    <w:rsid w:val="00304F02"/>
    <w:rsid w:val="00305303"/>
    <w:rsid w:val="003053E6"/>
    <w:rsid w:val="003054A3"/>
    <w:rsid w:val="003057B8"/>
    <w:rsid w:val="003058AA"/>
    <w:rsid w:val="0030609E"/>
    <w:rsid w:val="00306184"/>
    <w:rsid w:val="00306336"/>
    <w:rsid w:val="003068A6"/>
    <w:rsid w:val="003068C2"/>
    <w:rsid w:val="00306977"/>
    <w:rsid w:val="003069ED"/>
    <w:rsid w:val="003072F6"/>
    <w:rsid w:val="003077F2"/>
    <w:rsid w:val="00307C12"/>
    <w:rsid w:val="00307DB3"/>
    <w:rsid w:val="0031037C"/>
    <w:rsid w:val="00310575"/>
    <w:rsid w:val="0031096F"/>
    <w:rsid w:val="00310A1C"/>
    <w:rsid w:val="00310A9A"/>
    <w:rsid w:val="00310E24"/>
    <w:rsid w:val="00310E86"/>
    <w:rsid w:val="003110AE"/>
    <w:rsid w:val="00311582"/>
    <w:rsid w:val="00311CE8"/>
    <w:rsid w:val="00311D51"/>
    <w:rsid w:val="00311D5F"/>
    <w:rsid w:val="003123C6"/>
    <w:rsid w:val="00312636"/>
    <w:rsid w:val="00312757"/>
    <w:rsid w:val="00312CB1"/>
    <w:rsid w:val="00312EAC"/>
    <w:rsid w:val="0031319E"/>
    <w:rsid w:val="003135BE"/>
    <w:rsid w:val="0031386C"/>
    <w:rsid w:val="00313C15"/>
    <w:rsid w:val="003149B0"/>
    <w:rsid w:val="00314C5C"/>
    <w:rsid w:val="00315F98"/>
    <w:rsid w:val="0031664E"/>
    <w:rsid w:val="003167CD"/>
    <w:rsid w:val="0031697D"/>
    <w:rsid w:val="003169B3"/>
    <w:rsid w:val="00316ADF"/>
    <w:rsid w:val="00316AFB"/>
    <w:rsid w:val="00316FA1"/>
    <w:rsid w:val="003171D1"/>
    <w:rsid w:val="00317A1C"/>
    <w:rsid w:val="00317B42"/>
    <w:rsid w:val="00317D7B"/>
    <w:rsid w:val="00317F05"/>
    <w:rsid w:val="00317FE7"/>
    <w:rsid w:val="00320818"/>
    <w:rsid w:val="00320B6C"/>
    <w:rsid w:val="00320D6B"/>
    <w:rsid w:val="0032127B"/>
    <w:rsid w:val="003216A3"/>
    <w:rsid w:val="00321BC3"/>
    <w:rsid w:val="003225C2"/>
    <w:rsid w:val="00322799"/>
    <w:rsid w:val="0032291D"/>
    <w:rsid w:val="00322A5A"/>
    <w:rsid w:val="00322ABC"/>
    <w:rsid w:val="00322E6D"/>
    <w:rsid w:val="00322EE7"/>
    <w:rsid w:val="00322F3E"/>
    <w:rsid w:val="00322FED"/>
    <w:rsid w:val="0032328B"/>
    <w:rsid w:val="0032340B"/>
    <w:rsid w:val="00323546"/>
    <w:rsid w:val="0032359E"/>
    <w:rsid w:val="00323E0D"/>
    <w:rsid w:val="00323E89"/>
    <w:rsid w:val="00324265"/>
    <w:rsid w:val="0032430D"/>
    <w:rsid w:val="003243B8"/>
    <w:rsid w:val="00324742"/>
    <w:rsid w:val="00324B48"/>
    <w:rsid w:val="00324DAF"/>
    <w:rsid w:val="00324F9E"/>
    <w:rsid w:val="003257C7"/>
    <w:rsid w:val="00325935"/>
    <w:rsid w:val="00325D21"/>
    <w:rsid w:val="00325E63"/>
    <w:rsid w:val="00325E7E"/>
    <w:rsid w:val="00325F8C"/>
    <w:rsid w:val="00326309"/>
    <w:rsid w:val="0032637E"/>
    <w:rsid w:val="0032659A"/>
    <w:rsid w:val="00326A5A"/>
    <w:rsid w:val="00326AD7"/>
    <w:rsid w:val="00326C11"/>
    <w:rsid w:val="00326C89"/>
    <w:rsid w:val="00326F9F"/>
    <w:rsid w:val="003271FC"/>
    <w:rsid w:val="003278F6"/>
    <w:rsid w:val="00327CFF"/>
    <w:rsid w:val="00330324"/>
    <w:rsid w:val="0033033F"/>
    <w:rsid w:val="003303C5"/>
    <w:rsid w:val="00330CED"/>
    <w:rsid w:val="00330D8D"/>
    <w:rsid w:val="00331408"/>
    <w:rsid w:val="00331513"/>
    <w:rsid w:val="00331587"/>
    <w:rsid w:val="00331FE7"/>
    <w:rsid w:val="00332212"/>
    <w:rsid w:val="003323A7"/>
    <w:rsid w:val="003323B4"/>
    <w:rsid w:val="00332605"/>
    <w:rsid w:val="00332916"/>
    <w:rsid w:val="00332C13"/>
    <w:rsid w:val="003330A2"/>
    <w:rsid w:val="003338D1"/>
    <w:rsid w:val="00333EDD"/>
    <w:rsid w:val="00333FE5"/>
    <w:rsid w:val="0033480A"/>
    <w:rsid w:val="0033494A"/>
    <w:rsid w:val="00334DF1"/>
    <w:rsid w:val="00334EC0"/>
    <w:rsid w:val="00334F77"/>
    <w:rsid w:val="003359E8"/>
    <w:rsid w:val="00335A82"/>
    <w:rsid w:val="00335EA3"/>
    <w:rsid w:val="00336231"/>
    <w:rsid w:val="003363D8"/>
    <w:rsid w:val="00336528"/>
    <w:rsid w:val="0033677E"/>
    <w:rsid w:val="00336A7E"/>
    <w:rsid w:val="00336DD3"/>
    <w:rsid w:val="00337244"/>
    <w:rsid w:val="00337313"/>
    <w:rsid w:val="00337844"/>
    <w:rsid w:val="003378E4"/>
    <w:rsid w:val="00337A77"/>
    <w:rsid w:val="00337E4D"/>
    <w:rsid w:val="00337EE9"/>
    <w:rsid w:val="00340320"/>
    <w:rsid w:val="0034054B"/>
    <w:rsid w:val="003406C6"/>
    <w:rsid w:val="00340A92"/>
    <w:rsid w:val="00340B0A"/>
    <w:rsid w:val="00341190"/>
    <w:rsid w:val="0034190E"/>
    <w:rsid w:val="00341992"/>
    <w:rsid w:val="00341EE5"/>
    <w:rsid w:val="00341FE4"/>
    <w:rsid w:val="0034209C"/>
    <w:rsid w:val="003422D1"/>
    <w:rsid w:val="003424EF"/>
    <w:rsid w:val="00342885"/>
    <w:rsid w:val="00342BC2"/>
    <w:rsid w:val="00342C7E"/>
    <w:rsid w:val="00342E60"/>
    <w:rsid w:val="00343013"/>
    <w:rsid w:val="00343128"/>
    <w:rsid w:val="00343272"/>
    <w:rsid w:val="003432E8"/>
    <w:rsid w:val="00343307"/>
    <w:rsid w:val="00343630"/>
    <w:rsid w:val="003436B1"/>
    <w:rsid w:val="0034375F"/>
    <w:rsid w:val="00344210"/>
    <w:rsid w:val="003445A1"/>
    <w:rsid w:val="003446AE"/>
    <w:rsid w:val="003448FB"/>
    <w:rsid w:val="0034508C"/>
    <w:rsid w:val="003454F8"/>
    <w:rsid w:val="003458DE"/>
    <w:rsid w:val="00345DA6"/>
    <w:rsid w:val="00345F73"/>
    <w:rsid w:val="00346876"/>
    <w:rsid w:val="003468C3"/>
    <w:rsid w:val="00346FF9"/>
    <w:rsid w:val="003473D1"/>
    <w:rsid w:val="00347485"/>
    <w:rsid w:val="00347562"/>
    <w:rsid w:val="003475B4"/>
    <w:rsid w:val="00347754"/>
    <w:rsid w:val="003479DB"/>
    <w:rsid w:val="00350330"/>
    <w:rsid w:val="00350549"/>
    <w:rsid w:val="003506C3"/>
    <w:rsid w:val="00350ADB"/>
    <w:rsid w:val="00350BC3"/>
    <w:rsid w:val="00350ECB"/>
    <w:rsid w:val="00350F10"/>
    <w:rsid w:val="00350F68"/>
    <w:rsid w:val="00351944"/>
    <w:rsid w:val="00351AE2"/>
    <w:rsid w:val="0035234A"/>
    <w:rsid w:val="00352894"/>
    <w:rsid w:val="00352AC4"/>
    <w:rsid w:val="00352BE2"/>
    <w:rsid w:val="0035352A"/>
    <w:rsid w:val="00353683"/>
    <w:rsid w:val="00353702"/>
    <w:rsid w:val="00353FA1"/>
    <w:rsid w:val="00354332"/>
    <w:rsid w:val="00354345"/>
    <w:rsid w:val="0035469B"/>
    <w:rsid w:val="00354A6B"/>
    <w:rsid w:val="00354BD9"/>
    <w:rsid w:val="00354EAA"/>
    <w:rsid w:val="003551C9"/>
    <w:rsid w:val="00355322"/>
    <w:rsid w:val="003553BA"/>
    <w:rsid w:val="00355903"/>
    <w:rsid w:val="00355C6A"/>
    <w:rsid w:val="00356079"/>
    <w:rsid w:val="0035649F"/>
    <w:rsid w:val="003564F5"/>
    <w:rsid w:val="00356665"/>
    <w:rsid w:val="003566C1"/>
    <w:rsid w:val="00356C1E"/>
    <w:rsid w:val="00356FF4"/>
    <w:rsid w:val="003571FB"/>
    <w:rsid w:val="00357608"/>
    <w:rsid w:val="003579D1"/>
    <w:rsid w:val="00357ADB"/>
    <w:rsid w:val="00357D36"/>
    <w:rsid w:val="00357D38"/>
    <w:rsid w:val="00357D94"/>
    <w:rsid w:val="00357DAB"/>
    <w:rsid w:val="0036008F"/>
    <w:rsid w:val="003603DE"/>
    <w:rsid w:val="0036070D"/>
    <w:rsid w:val="0036080A"/>
    <w:rsid w:val="00360881"/>
    <w:rsid w:val="00360BA5"/>
    <w:rsid w:val="00360CC5"/>
    <w:rsid w:val="0036150E"/>
    <w:rsid w:val="003616C3"/>
    <w:rsid w:val="00361BA7"/>
    <w:rsid w:val="00361D34"/>
    <w:rsid w:val="00361EF6"/>
    <w:rsid w:val="00361F40"/>
    <w:rsid w:val="0036206A"/>
    <w:rsid w:val="0036271C"/>
    <w:rsid w:val="00362B33"/>
    <w:rsid w:val="0036306B"/>
    <w:rsid w:val="00363B26"/>
    <w:rsid w:val="00363E13"/>
    <w:rsid w:val="00363E54"/>
    <w:rsid w:val="0036437E"/>
    <w:rsid w:val="00364955"/>
    <w:rsid w:val="00364EEA"/>
    <w:rsid w:val="003650F7"/>
    <w:rsid w:val="0036516B"/>
    <w:rsid w:val="00365323"/>
    <w:rsid w:val="003655E6"/>
    <w:rsid w:val="0036574C"/>
    <w:rsid w:val="003660D5"/>
    <w:rsid w:val="00366391"/>
    <w:rsid w:val="00366707"/>
    <w:rsid w:val="00366A81"/>
    <w:rsid w:val="00366B48"/>
    <w:rsid w:val="0036764D"/>
    <w:rsid w:val="003677C8"/>
    <w:rsid w:val="0036798A"/>
    <w:rsid w:val="00367EFD"/>
    <w:rsid w:val="00370148"/>
    <w:rsid w:val="003703ED"/>
    <w:rsid w:val="00370C02"/>
    <w:rsid w:val="00370CBF"/>
    <w:rsid w:val="00370E3B"/>
    <w:rsid w:val="00370EBE"/>
    <w:rsid w:val="003714D8"/>
    <w:rsid w:val="00371C6E"/>
    <w:rsid w:val="00372299"/>
    <w:rsid w:val="003724E3"/>
    <w:rsid w:val="003726FE"/>
    <w:rsid w:val="00372879"/>
    <w:rsid w:val="0037287F"/>
    <w:rsid w:val="00372E97"/>
    <w:rsid w:val="003734C1"/>
    <w:rsid w:val="00373A82"/>
    <w:rsid w:val="00373EFA"/>
    <w:rsid w:val="00374299"/>
    <w:rsid w:val="003742C1"/>
    <w:rsid w:val="0037432C"/>
    <w:rsid w:val="0037483F"/>
    <w:rsid w:val="00374988"/>
    <w:rsid w:val="00374E2C"/>
    <w:rsid w:val="00375367"/>
    <w:rsid w:val="003756FC"/>
    <w:rsid w:val="00375731"/>
    <w:rsid w:val="00375865"/>
    <w:rsid w:val="00375C6C"/>
    <w:rsid w:val="00375EFC"/>
    <w:rsid w:val="00376036"/>
    <w:rsid w:val="0037604C"/>
    <w:rsid w:val="00377135"/>
    <w:rsid w:val="003800FD"/>
    <w:rsid w:val="00380166"/>
    <w:rsid w:val="00380259"/>
    <w:rsid w:val="00380275"/>
    <w:rsid w:val="00380629"/>
    <w:rsid w:val="00380971"/>
    <w:rsid w:val="003809AB"/>
    <w:rsid w:val="00380A6E"/>
    <w:rsid w:val="00380FD0"/>
    <w:rsid w:val="003816F7"/>
    <w:rsid w:val="00381764"/>
    <w:rsid w:val="00382392"/>
    <w:rsid w:val="0038241C"/>
    <w:rsid w:val="003825B0"/>
    <w:rsid w:val="003829AA"/>
    <w:rsid w:val="00382A5B"/>
    <w:rsid w:val="003832AC"/>
    <w:rsid w:val="00383507"/>
    <w:rsid w:val="00383928"/>
    <w:rsid w:val="003839CC"/>
    <w:rsid w:val="00383EEF"/>
    <w:rsid w:val="00384093"/>
    <w:rsid w:val="00384179"/>
    <w:rsid w:val="00384188"/>
    <w:rsid w:val="00384564"/>
    <w:rsid w:val="0038478A"/>
    <w:rsid w:val="00384DFE"/>
    <w:rsid w:val="0038542F"/>
    <w:rsid w:val="003854F9"/>
    <w:rsid w:val="0038571E"/>
    <w:rsid w:val="003863C0"/>
    <w:rsid w:val="0038644B"/>
    <w:rsid w:val="00386C8E"/>
    <w:rsid w:val="00387200"/>
    <w:rsid w:val="0038788B"/>
    <w:rsid w:val="00387A1F"/>
    <w:rsid w:val="00387CE1"/>
    <w:rsid w:val="0039034E"/>
    <w:rsid w:val="0039048E"/>
    <w:rsid w:val="00390BBB"/>
    <w:rsid w:val="00390C7B"/>
    <w:rsid w:val="00391561"/>
    <w:rsid w:val="003926E9"/>
    <w:rsid w:val="00392899"/>
    <w:rsid w:val="00392988"/>
    <w:rsid w:val="00394513"/>
    <w:rsid w:val="00394D9A"/>
    <w:rsid w:val="0039524B"/>
    <w:rsid w:val="00395252"/>
    <w:rsid w:val="00395756"/>
    <w:rsid w:val="00395BE0"/>
    <w:rsid w:val="00395DA0"/>
    <w:rsid w:val="00396444"/>
    <w:rsid w:val="003964D5"/>
    <w:rsid w:val="00396653"/>
    <w:rsid w:val="00396D45"/>
    <w:rsid w:val="00396DDF"/>
    <w:rsid w:val="00397CE4"/>
    <w:rsid w:val="00397D00"/>
    <w:rsid w:val="00397DBE"/>
    <w:rsid w:val="003A0797"/>
    <w:rsid w:val="003A0C32"/>
    <w:rsid w:val="003A0EBF"/>
    <w:rsid w:val="003A110D"/>
    <w:rsid w:val="003A144E"/>
    <w:rsid w:val="003A15C4"/>
    <w:rsid w:val="003A189A"/>
    <w:rsid w:val="003A1B42"/>
    <w:rsid w:val="003A1D85"/>
    <w:rsid w:val="003A2005"/>
    <w:rsid w:val="003A2081"/>
    <w:rsid w:val="003A2318"/>
    <w:rsid w:val="003A2ABC"/>
    <w:rsid w:val="003A2C73"/>
    <w:rsid w:val="003A3394"/>
    <w:rsid w:val="003A3C21"/>
    <w:rsid w:val="003A3EDD"/>
    <w:rsid w:val="003A4019"/>
    <w:rsid w:val="003A433A"/>
    <w:rsid w:val="003A442E"/>
    <w:rsid w:val="003A48CC"/>
    <w:rsid w:val="003A540E"/>
    <w:rsid w:val="003A5F0A"/>
    <w:rsid w:val="003A64AD"/>
    <w:rsid w:val="003A68E6"/>
    <w:rsid w:val="003A6A28"/>
    <w:rsid w:val="003A6A4A"/>
    <w:rsid w:val="003A6D84"/>
    <w:rsid w:val="003A6F32"/>
    <w:rsid w:val="003A703C"/>
    <w:rsid w:val="003A744D"/>
    <w:rsid w:val="003A769B"/>
    <w:rsid w:val="003A7CA0"/>
    <w:rsid w:val="003A7F81"/>
    <w:rsid w:val="003A7F9E"/>
    <w:rsid w:val="003B07DA"/>
    <w:rsid w:val="003B0A0F"/>
    <w:rsid w:val="003B0FC8"/>
    <w:rsid w:val="003B1C8A"/>
    <w:rsid w:val="003B1DB6"/>
    <w:rsid w:val="003B1FA5"/>
    <w:rsid w:val="003B1FD8"/>
    <w:rsid w:val="003B2242"/>
    <w:rsid w:val="003B27F7"/>
    <w:rsid w:val="003B28B3"/>
    <w:rsid w:val="003B44EA"/>
    <w:rsid w:val="003B5177"/>
    <w:rsid w:val="003B55EC"/>
    <w:rsid w:val="003B594F"/>
    <w:rsid w:val="003B5A00"/>
    <w:rsid w:val="003B5B07"/>
    <w:rsid w:val="003B6368"/>
    <w:rsid w:val="003B6918"/>
    <w:rsid w:val="003B6972"/>
    <w:rsid w:val="003B69AA"/>
    <w:rsid w:val="003B6A95"/>
    <w:rsid w:val="003B6EB7"/>
    <w:rsid w:val="003B736A"/>
    <w:rsid w:val="003B7AFA"/>
    <w:rsid w:val="003B7C5D"/>
    <w:rsid w:val="003C0039"/>
    <w:rsid w:val="003C04BF"/>
    <w:rsid w:val="003C07D6"/>
    <w:rsid w:val="003C0964"/>
    <w:rsid w:val="003C0B35"/>
    <w:rsid w:val="003C0CAC"/>
    <w:rsid w:val="003C0DCB"/>
    <w:rsid w:val="003C0F3B"/>
    <w:rsid w:val="003C15C9"/>
    <w:rsid w:val="003C1685"/>
    <w:rsid w:val="003C1A00"/>
    <w:rsid w:val="003C1AF1"/>
    <w:rsid w:val="003C1D2E"/>
    <w:rsid w:val="003C2239"/>
    <w:rsid w:val="003C315D"/>
    <w:rsid w:val="003C3B8B"/>
    <w:rsid w:val="003C3DCB"/>
    <w:rsid w:val="003C5186"/>
    <w:rsid w:val="003C53BD"/>
    <w:rsid w:val="003C5768"/>
    <w:rsid w:val="003C5DC1"/>
    <w:rsid w:val="003C5F0F"/>
    <w:rsid w:val="003C5F1E"/>
    <w:rsid w:val="003C6546"/>
    <w:rsid w:val="003C677E"/>
    <w:rsid w:val="003C6902"/>
    <w:rsid w:val="003C6DFA"/>
    <w:rsid w:val="003C6FED"/>
    <w:rsid w:val="003C744C"/>
    <w:rsid w:val="003C7AE7"/>
    <w:rsid w:val="003C7D77"/>
    <w:rsid w:val="003C7E08"/>
    <w:rsid w:val="003D0066"/>
    <w:rsid w:val="003D0B19"/>
    <w:rsid w:val="003D1CE3"/>
    <w:rsid w:val="003D1FD8"/>
    <w:rsid w:val="003D258E"/>
    <w:rsid w:val="003D285F"/>
    <w:rsid w:val="003D2909"/>
    <w:rsid w:val="003D2E75"/>
    <w:rsid w:val="003D2FB0"/>
    <w:rsid w:val="003D30AD"/>
    <w:rsid w:val="003D315C"/>
    <w:rsid w:val="003D31DF"/>
    <w:rsid w:val="003D324F"/>
    <w:rsid w:val="003D356A"/>
    <w:rsid w:val="003D3983"/>
    <w:rsid w:val="003D3A89"/>
    <w:rsid w:val="003D3B5E"/>
    <w:rsid w:val="003D4A69"/>
    <w:rsid w:val="003D4BC9"/>
    <w:rsid w:val="003D5046"/>
    <w:rsid w:val="003D5272"/>
    <w:rsid w:val="003D5A75"/>
    <w:rsid w:val="003D5E61"/>
    <w:rsid w:val="003D6014"/>
    <w:rsid w:val="003D62DC"/>
    <w:rsid w:val="003D644C"/>
    <w:rsid w:val="003D6CA7"/>
    <w:rsid w:val="003D6CD7"/>
    <w:rsid w:val="003D6E9B"/>
    <w:rsid w:val="003D6EAF"/>
    <w:rsid w:val="003D711C"/>
    <w:rsid w:val="003D7335"/>
    <w:rsid w:val="003D755C"/>
    <w:rsid w:val="003D7587"/>
    <w:rsid w:val="003D7768"/>
    <w:rsid w:val="003D77E6"/>
    <w:rsid w:val="003D7C86"/>
    <w:rsid w:val="003D7F6A"/>
    <w:rsid w:val="003E085C"/>
    <w:rsid w:val="003E12A3"/>
    <w:rsid w:val="003E13B7"/>
    <w:rsid w:val="003E15DB"/>
    <w:rsid w:val="003E1774"/>
    <w:rsid w:val="003E1C62"/>
    <w:rsid w:val="003E1EE6"/>
    <w:rsid w:val="003E1EF0"/>
    <w:rsid w:val="003E1FD7"/>
    <w:rsid w:val="003E2014"/>
    <w:rsid w:val="003E20D3"/>
    <w:rsid w:val="003E2B2E"/>
    <w:rsid w:val="003E2B78"/>
    <w:rsid w:val="003E3218"/>
    <w:rsid w:val="003E32B6"/>
    <w:rsid w:val="003E3867"/>
    <w:rsid w:val="003E3897"/>
    <w:rsid w:val="003E3ACB"/>
    <w:rsid w:val="003E45D2"/>
    <w:rsid w:val="003E47BC"/>
    <w:rsid w:val="003E4A31"/>
    <w:rsid w:val="003E4FC5"/>
    <w:rsid w:val="003E4FF8"/>
    <w:rsid w:val="003E5634"/>
    <w:rsid w:val="003E56F9"/>
    <w:rsid w:val="003E57E0"/>
    <w:rsid w:val="003E5A5A"/>
    <w:rsid w:val="003E6491"/>
    <w:rsid w:val="003E654F"/>
    <w:rsid w:val="003E6641"/>
    <w:rsid w:val="003E6923"/>
    <w:rsid w:val="003E6C95"/>
    <w:rsid w:val="003E7296"/>
    <w:rsid w:val="003E7434"/>
    <w:rsid w:val="003E76CF"/>
    <w:rsid w:val="003E7A64"/>
    <w:rsid w:val="003E7F48"/>
    <w:rsid w:val="003F0902"/>
    <w:rsid w:val="003F0D07"/>
    <w:rsid w:val="003F1294"/>
    <w:rsid w:val="003F1567"/>
    <w:rsid w:val="003F15DB"/>
    <w:rsid w:val="003F1821"/>
    <w:rsid w:val="003F1E68"/>
    <w:rsid w:val="003F1E84"/>
    <w:rsid w:val="003F23BB"/>
    <w:rsid w:val="003F2E87"/>
    <w:rsid w:val="003F2EEF"/>
    <w:rsid w:val="003F3168"/>
    <w:rsid w:val="003F37A7"/>
    <w:rsid w:val="003F37E7"/>
    <w:rsid w:val="003F38EF"/>
    <w:rsid w:val="003F3BD6"/>
    <w:rsid w:val="003F3D96"/>
    <w:rsid w:val="003F4735"/>
    <w:rsid w:val="003F47A1"/>
    <w:rsid w:val="003F4C55"/>
    <w:rsid w:val="003F4FCD"/>
    <w:rsid w:val="003F504E"/>
    <w:rsid w:val="003F5162"/>
    <w:rsid w:val="003F518B"/>
    <w:rsid w:val="003F53C8"/>
    <w:rsid w:val="003F56B9"/>
    <w:rsid w:val="003F57C0"/>
    <w:rsid w:val="003F5903"/>
    <w:rsid w:val="003F59F0"/>
    <w:rsid w:val="003F5D97"/>
    <w:rsid w:val="003F637A"/>
    <w:rsid w:val="003F6721"/>
    <w:rsid w:val="003F6952"/>
    <w:rsid w:val="003F6DC7"/>
    <w:rsid w:val="003F6E20"/>
    <w:rsid w:val="003F721A"/>
    <w:rsid w:val="003F7243"/>
    <w:rsid w:val="00400238"/>
    <w:rsid w:val="0040080A"/>
    <w:rsid w:val="00400826"/>
    <w:rsid w:val="00400A81"/>
    <w:rsid w:val="00400CD3"/>
    <w:rsid w:val="00401104"/>
    <w:rsid w:val="00401204"/>
    <w:rsid w:val="00401259"/>
    <w:rsid w:val="004013BE"/>
    <w:rsid w:val="0040148C"/>
    <w:rsid w:val="0040178B"/>
    <w:rsid w:val="00401EC1"/>
    <w:rsid w:val="00402166"/>
    <w:rsid w:val="0040238D"/>
    <w:rsid w:val="00402982"/>
    <w:rsid w:val="0040298D"/>
    <w:rsid w:val="004029A7"/>
    <w:rsid w:val="00402E60"/>
    <w:rsid w:val="00402ED4"/>
    <w:rsid w:val="00402F7A"/>
    <w:rsid w:val="0040301C"/>
    <w:rsid w:val="00403317"/>
    <w:rsid w:val="00403452"/>
    <w:rsid w:val="004035A4"/>
    <w:rsid w:val="004036C4"/>
    <w:rsid w:val="004036FC"/>
    <w:rsid w:val="00403727"/>
    <w:rsid w:val="00403A8D"/>
    <w:rsid w:val="00403C8E"/>
    <w:rsid w:val="0040425D"/>
    <w:rsid w:val="004043EA"/>
    <w:rsid w:val="004044B0"/>
    <w:rsid w:val="00404508"/>
    <w:rsid w:val="0040461A"/>
    <w:rsid w:val="00404B7F"/>
    <w:rsid w:val="00404C20"/>
    <w:rsid w:val="00404F30"/>
    <w:rsid w:val="00404F8B"/>
    <w:rsid w:val="00405025"/>
    <w:rsid w:val="0040516C"/>
    <w:rsid w:val="00405197"/>
    <w:rsid w:val="00405389"/>
    <w:rsid w:val="004059D1"/>
    <w:rsid w:val="00405C54"/>
    <w:rsid w:val="00405C5F"/>
    <w:rsid w:val="00405D80"/>
    <w:rsid w:val="004061E4"/>
    <w:rsid w:val="0040635D"/>
    <w:rsid w:val="00406BAB"/>
    <w:rsid w:val="004073F5"/>
    <w:rsid w:val="0040752D"/>
    <w:rsid w:val="00407734"/>
    <w:rsid w:val="00407F7C"/>
    <w:rsid w:val="004105AD"/>
    <w:rsid w:val="00410A58"/>
    <w:rsid w:val="00410A66"/>
    <w:rsid w:val="00410D1A"/>
    <w:rsid w:val="00411075"/>
    <w:rsid w:val="004110FD"/>
    <w:rsid w:val="004116DB"/>
    <w:rsid w:val="00411710"/>
    <w:rsid w:val="00411EAA"/>
    <w:rsid w:val="00412141"/>
    <w:rsid w:val="004126BC"/>
    <w:rsid w:val="00412B9B"/>
    <w:rsid w:val="00412C53"/>
    <w:rsid w:val="0041332F"/>
    <w:rsid w:val="0041345F"/>
    <w:rsid w:val="0041359F"/>
    <w:rsid w:val="0041383D"/>
    <w:rsid w:val="00413908"/>
    <w:rsid w:val="00414591"/>
    <w:rsid w:val="00414B03"/>
    <w:rsid w:val="00414B38"/>
    <w:rsid w:val="00414E7F"/>
    <w:rsid w:val="00415236"/>
    <w:rsid w:val="00415574"/>
    <w:rsid w:val="00415613"/>
    <w:rsid w:val="004159C5"/>
    <w:rsid w:val="00415A3C"/>
    <w:rsid w:val="00415C37"/>
    <w:rsid w:val="00415D7D"/>
    <w:rsid w:val="0041610D"/>
    <w:rsid w:val="004167C3"/>
    <w:rsid w:val="004168EA"/>
    <w:rsid w:val="00416B98"/>
    <w:rsid w:val="00416EED"/>
    <w:rsid w:val="00416FAE"/>
    <w:rsid w:val="00417266"/>
    <w:rsid w:val="004173EA"/>
    <w:rsid w:val="0041772E"/>
    <w:rsid w:val="0041785A"/>
    <w:rsid w:val="00417F49"/>
    <w:rsid w:val="00420269"/>
    <w:rsid w:val="0042094B"/>
    <w:rsid w:val="00420FF0"/>
    <w:rsid w:val="00421061"/>
    <w:rsid w:val="00421AB9"/>
    <w:rsid w:val="00421B9F"/>
    <w:rsid w:val="0042204E"/>
    <w:rsid w:val="004221C5"/>
    <w:rsid w:val="00422361"/>
    <w:rsid w:val="004225FF"/>
    <w:rsid w:val="00422DFE"/>
    <w:rsid w:val="00422FC7"/>
    <w:rsid w:val="00423084"/>
    <w:rsid w:val="004230E4"/>
    <w:rsid w:val="00423977"/>
    <w:rsid w:val="004243E5"/>
    <w:rsid w:val="0042445A"/>
    <w:rsid w:val="00424752"/>
    <w:rsid w:val="00424C21"/>
    <w:rsid w:val="00424C6F"/>
    <w:rsid w:val="0042552F"/>
    <w:rsid w:val="00425708"/>
    <w:rsid w:val="00425F1F"/>
    <w:rsid w:val="004261A0"/>
    <w:rsid w:val="004265E7"/>
    <w:rsid w:val="00426687"/>
    <w:rsid w:val="00426705"/>
    <w:rsid w:val="0042688B"/>
    <w:rsid w:val="004268E4"/>
    <w:rsid w:val="00426A93"/>
    <w:rsid w:val="00426BAA"/>
    <w:rsid w:val="00427042"/>
    <w:rsid w:val="00427127"/>
    <w:rsid w:val="0042712A"/>
    <w:rsid w:val="004271B7"/>
    <w:rsid w:val="00427D13"/>
    <w:rsid w:val="00430257"/>
    <w:rsid w:val="00430380"/>
    <w:rsid w:val="004308D9"/>
    <w:rsid w:val="00430A6C"/>
    <w:rsid w:val="00430AB6"/>
    <w:rsid w:val="00431314"/>
    <w:rsid w:val="00431D26"/>
    <w:rsid w:val="00431EDD"/>
    <w:rsid w:val="0043258B"/>
    <w:rsid w:val="00432CAC"/>
    <w:rsid w:val="004332D4"/>
    <w:rsid w:val="00433497"/>
    <w:rsid w:val="004334F8"/>
    <w:rsid w:val="004335A4"/>
    <w:rsid w:val="00433F42"/>
    <w:rsid w:val="0043430D"/>
    <w:rsid w:val="00434324"/>
    <w:rsid w:val="004346D8"/>
    <w:rsid w:val="00434763"/>
    <w:rsid w:val="00434912"/>
    <w:rsid w:val="00434929"/>
    <w:rsid w:val="00434DBA"/>
    <w:rsid w:val="004351F9"/>
    <w:rsid w:val="004354A5"/>
    <w:rsid w:val="004356B5"/>
    <w:rsid w:val="004356F8"/>
    <w:rsid w:val="00435750"/>
    <w:rsid w:val="00435D2A"/>
    <w:rsid w:val="0043677E"/>
    <w:rsid w:val="0043681A"/>
    <w:rsid w:val="004372EB"/>
    <w:rsid w:val="00437829"/>
    <w:rsid w:val="00437A84"/>
    <w:rsid w:val="00437C2B"/>
    <w:rsid w:val="00437CF9"/>
    <w:rsid w:val="00437F19"/>
    <w:rsid w:val="00437F30"/>
    <w:rsid w:val="00440335"/>
    <w:rsid w:val="0044082C"/>
    <w:rsid w:val="00440A73"/>
    <w:rsid w:val="00440C9F"/>
    <w:rsid w:val="00440EB3"/>
    <w:rsid w:val="004417AA"/>
    <w:rsid w:val="00441DAB"/>
    <w:rsid w:val="00442579"/>
    <w:rsid w:val="004428CB"/>
    <w:rsid w:val="00442BE6"/>
    <w:rsid w:val="00443687"/>
    <w:rsid w:val="004447A4"/>
    <w:rsid w:val="004447E9"/>
    <w:rsid w:val="0044483C"/>
    <w:rsid w:val="00444AC3"/>
    <w:rsid w:val="00444B41"/>
    <w:rsid w:val="00444C1D"/>
    <w:rsid w:val="00445116"/>
    <w:rsid w:val="00445429"/>
    <w:rsid w:val="004454C2"/>
    <w:rsid w:val="00445709"/>
    <w:rsid w:val="00445D83"/>
    <w:rsid w:val="0044660E"/>
    <w:rsid w:val="00446873"/>
    <w:rsid w:val="004469EB"/>
    <w:rsid w:val="004470F9"/>
    <w:rsid w:val="004476FF"/>
    <w:rsid w:val="00447758"/>
    <w:rsid w:val="00447BE8"/>
    <w:rsid w:val="00447D0C"/>
    <w:rsid w:val="00447E90"/>
    <w:rsid w:val="00450302"/>
    <w:rsid w:val="00450A1C"/>
    <w:rsid w:val="00450FDD"/>
    <w:rsid w:val="00451183"/>
    <w:rsid w:val="00451600"/>
    <w:rsid w:val="00451717"/>
    <w:rsid w:val="00451806"/>
    <w:rsid w:val="00452057"/>
    <w:rsid w:val="004520E7"/>
    <w:rsid w:val="004521D8"/>
    <w:rsid w:val="00452257"/>
    <w:rsid w:val="00452296"/>
    <w:rsid w:val="004527E1"/>
    <w:rsid w:val="00452DB3"/>
    <w:rsid w:val="004535DC"/>
    <w:rsid w:val="00453604"/>
    <w:rsid w:val="0045368E"/>
    <w:rsid w:val="00453A86"/>
    <w:rsid w:val="00453C39"/>
    <w:rsid w:val="00453D79"/>
    <w:rsid w:val="0045403B"/>
    <w:rsid w:val="00454093"/>
    <w:rsid w:val="0045425F"/>
    <w:rsid w:val="0045433B"/>
    <w:rsid w:val="00454599"/>
    <w:rsid w:val="00454A5D"/>
    <w:rsid w:val="00454BF7"/>
    <w:rsid w:val="00454C84"/>
    <w:rsid w:val="00454C9D"/>
    <w:rsid w:val="00454E1A"/>
    <w:rsid w:val="004550A4"/>
    <w:rsid w:val="004555AD"/>
    <w:rsid w:val="0045573F"/>
    <w:rsid w:val="00455B36"/>
    <w:rsid w:val="00455B4C"/>
    <w:rsid w:val="00455E42"/>
    <w:rsid w:val="00455F98"/>
    <w:rsid w:val="00456150"/>
    <w:rsid w:val="004561C3"/>
    <w:rsid w:val="004561E6"/>
    <w:rsid w:val="004562E6"/>
    <w:rsid w:val="00456500"/>
    <w:rsid w:val="00456545"/>
    <w:rsid w:val="00456A46"/>
    <w:rsid w:val="00457234"/>
    <w:rsid w:val="00457550"/>
    <w:rsid w:val="004575D4"/>
    <w:rsid w:val="00457811"/>
    <w:rsid w:val="00457923"/>
    <w:rsid w:val="00457B16"/>
    <w:rsid w:val="00457CE0"/>
    <w:rsid w:val="00457D47"/>
    <w:rsid w:val="0046005C"/>
    <w:rsid w:val="004604C5"/>
    <w:rsid w:val="004606CF"/>
    <w:rsid w:val="00461188"/>
    <w:rsid w:val="0046122C"/>
    <w:rsid w:val="00461507"/>
    <w:rsid w:val="004615AB"/>
    <w:rsid w:val="00461DE7"/>
    <w:rsid w:val="0046201D"/>
    <w:rsid w:val="0046213A"/>
    <w:rsid w:val="004621D9"/>
    <w:rsid w:val="0046234D"/>
    <w:rsid w:val="00462379"/>
    <w:rsid w:val="004626C3"/>
    <w:rsid w:val="004628A2"/>
    <w:rsid w:val="00462D64"/>
    <w:rsid w:val="004634F9"/>
    <w:rsid w:val="00463B8E"/>
    <w:rsid w:val="0046449E"/>
    <w:rsid w:val="00464BFF"/>
    <w:rsid w:val="00464CF8"/>
    <w:rsid w:val="00464D2B"/>
    <w:rsid w:val="00465504"/>
    <w:rsid w:val="004656B3"/>
    <w:rsid w:val="0046599F"/>
    <w:rsid w:val="004662C7"/>
    <w:rsid w:val="004664DD"/>
    <w:rsid w:val="0046673C"/>
    <w:rsid w:val="00466916"/>
    <w:rsid w:val="00466E83"/>
    <w:rsid w:val="00467532"/>
    <w:rsid w:val="00467D75"/>
    <w:rsid w:val="00467F21"/>
    <w:rsid w:val="004700DB"/>
    <w:rsid w:val="00470298"/>
    <w:rsid w:val="0047067A"/>
    <w:rsid w:val="0047086F"/>
    <w:rsid w:val="004719CD"/>
    <w:rsid w:val="00471AB2"/>
    <w:rsid w:val="00471C1C"/>
    <w:rsid w:val="00471E9B"/>
    <w:rsid w:val="00471F45"/>
    <w:rsid w:val="004720A2"/>
    <w:rsid w:val="00472654"/>
    <w:rsid w:val="00472821"/>
    <w:rsid w:val="00472916"/>
    <w:rsid w:val="00472952"/>
    <w:rsid w:val="00472B3D"/>
    <w:rsid w:val="00472EED"/>
    <w:rsid w:val="00473190"/>
    <w:rsid w:val="00473592"/>
    <w:rsid w:val="00473785"/>
    <w:rsid w:val="00473BF0"/>
    <w:rsid w:val="00473E7C"/>
    <w:rsid w:val="00474903"/>
    <w:rsid w:val="00474942"/>
    <w:rsid w:val="00474A99"/>
    <w:rsid w:val="00474AF2"/>
    <w:rsid w:val="00474E35"/>
    <w:rsid w:val="00474E58"/>
    <w:rsid w:val="00475291"/>
    <w:rsid w:val="00475758"/>
    <w:rsid w:val="00475C6C"/>
    <w:rsid w:val="00475CCA"/>
    <w:rsid w:val="004761D2"/>
    <w:rsid w:val="004763AF"/>
    <w:rsid w:val="0047647D"/>
    <w:rsid w:val="004769FC"/>
    <w:rsid w:val="00477BA5"/>
    <w:rsid w:val="00477D0F"/>
    <w:rsid w:val="004803DC"/>
    <w:rsid w:val="00480F42"/>
    <w:rsid w:val="0048156C"/>
    <w:rsid w:val="00481AD5"/>
    <w:rsid w:val="00481E59"/>
    <w:rsid w:val="004822D0"/>
    <w:rsid w:val="00482402"/>
    <w:rsid w:val="00482592"/>
    <w:rsid w:val="004826C4"/>
    <w:rsid w:val="0048276C"/>
    <w:rsid w:val="00482E20"/>
    <w:rsid w:val="004830A8"/>
    <w:rsid w:val="00483162"/>
    <w:rsid w:val="0048317A"/>
    <w:rsid w:val="00483447"/>
    <w:rsid w:val="00483775"/>
    <w:rsid w:val="00483BAE"/>
    <w:rsid w:val="00483D91"/>
    <w:rsid w:val="00483FDF"/>
    <w:rsid w:val="004841CE"/>
    <w:rsid w:val="0048421C"/>
    <w:rsid w:val="0048424A"/>
    <w:rsid w:val="00484764"/>
    <w:rsid w:val="004847B8"/>
    <w:rsid w:val="00484F67"/>
    <w:rsid w:val="00485065"/>
    <w:rsid w:val="00485675"/>
    <w:rsid w:val="004856D8"/>
    <w:rsid w:val="00486154"/>
    <w:rsid w:val="004863E7"/>
    <w:rsid w:val="00486628"/>
    <w:rsid w:val="00486682"/>
    <w:rsid w:val="0048688B"/>
    <w:rsid w:val="004870A5"/>
    <w:rsid w:val="0048745D"/>
    <w:rsid w:val="0048747D"/>
    <w:rsid w:val="00487891"/>
    <w:rsid w:val="0048795F"/>
    <w:rsid w:val="00487D73"/>
    <w:rsid w:val="0049001F"/>
    <w:rsid w:val="004900F5"/>
    <w:rsid w:val="004906A4"/>
    <w:rsid w:val="00490726"/>
    <w:rsid w:val="004908D0"/>
    <w:rsid w:val="00491048"/>
    <w:rsid w:val="0049105A"/>
    <w:rsid w:val="00491110"/>
    <w:rsid w:val="00491156"/>
    <w:rsid w:val="00491DE2"/>
    <w:rsid w:val="00491F88"/>
    <w:rsid w:val="004920F1"/>
    <w:rsid w:val="004923FB"/>
    <w:rsid w:val="004927EB"/>
    <w:rsid w:val="00492A21"/>
    <w:rsid w:val="00492A77"/>
    <w:rsid w:val="00492AEA"/>
    <w:rsid w:val="00492B34"/>
    <w:rsid w:val="00492DD3"/>
    <w:rsid w:val="00493615"/>
    <w:rsid w:val="004936EF"/>
    <w:rsid w:val="004939CC"/>
    <w:rsid w:val="00494043"/>
    <w:rsid w:val="00494059"/>
    <w:rsid w:val="00494636"/>
    <w:rsid w:val="00494884"/>
    <w:rsid w:val="00494995"/>
    <w:rsid w:val="00495025"/>
    <w:rsid w:val="00495262"/>
    <w:rsid w:val="0049569D"/>
    <w:rsid w:val="004957BE"/>
    <w:rsid w:val="00495D44"/>
    <w:rsid w:val="00495F3A"/>
    <w:rsid w:val="0049717D"/>
    <w:rsid w:val="004979E0"/>
    <w:rsid w:val="00497AD5"/>
    <w:rsid w:val="004A0462"/>
    <w:rsid w:val="004A046C"/>
    <w:rsid w:val="004A0ADE"/>
    <w:rsid w:val="004A0D41"/>
    <w:rsid w:val="004A0E1A"/>
    <w:rsid w:val="004A1257"/>
    <w:rsid w:val="004A1C71"/>
    <w:rsid w:val="004A1D09"/>
    <w:rsid w:val="004A1D73"/>
    <w:rsid w:val="004A2737"/>
    <w:rsid w:val="004A3228"/>
    <w:rsid w:val="004A3870"/>
    <w:rsid w:val="004A38C4"/>
    <w:rsid w:val="004A3DB9"/>
    <w:rsid w:val="004A40C8"/>
    <w:rsid w:val="004A4741"/>
    <w:rsid w:val="004A4B92"/>
    <w:rsid w:val="004A4DAF"/>
    <w:rsid w:val="004A4E09"/>
    <w:rsid w:val="004A51EF"/>
    <w:rsid w:val="004A5BE1"/>
    <w:rsid w:val="004A5C14"/>
    <w:rsid w:val="004A5D9E"/>
    <w:rsid w:val="004A60C7"/>
    <w:rsid w:val="004A617B"/>
    <w:rsid w:val="004A63AC"/>
    <w:rsid w:val="004A643C"/>
    <w:rsid w:val="004A6687"/>
    <w:rsid w:val="004A6733"/>
    <w:rsid w:val="004A6865"/>
    <w:rsid w:val="004A6DD2"/>
    <w:rsid w:val="004A6E08"/>
    <w:rsid w:val="004A78D1"/>
    <w:rsid w:val="004A7A4C"/>
    <w:rsid w:val="004A7D33"/>
    <w:rsid w:val="004A7F30"/>
    <w:rsid w:val="004B07B3"/>
    <w:rsid w:val="004B13E8"/>
    <w:rsid w:val="004B143B"/>
    <w:rsid w:val="004B1A6A"/>
    <w:rsid w:val="004B1B73"/>
    <w:rsid w:val="004B1C8C"/>
    <w:rsid w:val="004B1EC7"/>
    <w:rsid w:val="004B2163"/>
    <w:rsid w:val="004B22A6"/>
    <w:rsid w:val="004B23EB"/>
    <w:rsid w:val="004B23EE"/>
    <w:rsid w:val="004B249F"/>
    <w:rsid w:val="004B2BE3"/>
    <w:rsid w:val="004B3469"/>
    <w:rsid w:val="004B3B6D"/>
    <w:rsid w:val="004B3C73"/>
    <w:rsid w:val="004B415D"/>
    <w:rsid w:val="004B5097"/>
    <w:rsid w:val="004B5462"/>
    <w:rsid w:val="004B552E"/>
    <w:rsid w:val="004B5530"/>
    <w:rsid w:val="004B5554"/>
    <w:rsid w:val="004B560B"/>
    <w:rsid w:val="004B597B"/>
    <w:rsid w:val="004B5A07"/>
    <w:rsid w:val="004B5EB4"/>
    <w:rsid w:val="004B60D7"/>
    <w:rsid w:val="004B6718"/>
    <w:rsid w:val="004B6922"/>
    <w:rsid w:val="004B6A32"/>
    <w:rsid w:val="004B6B20"/>
    <w:rsid w:val="004B6B7F"/>
    <w:rsid w:val="004B6FCA"/>
    <w:rsid w:val="004B75BD"/>
    <w:rsid w:val="004B7671"/>
    <w:rsid w:val="004B780E"/>
    <w:rsid w:val="004B7834"/>
    <w:rsid w:val="004B7870"/>
    <w:rsid w:val="004B7CF3"/>
    <w:rsid w:val="004B7E52"/>
    <w:rsid w:val="004B7F2D"/>
    <w:rsid w:val="004C04F4"/>
    <w:rsid w:val="004C0A3C"/>
    <w:rsid w:val="004C0C17"/>
    <w:rsid w:val="004C0F16"/>
    <w:rsid w:val="004C1108"/>
    <w:rsid w:val="004C129F"/>
    <w:rsid w:val="004C18FE"/>
    <w:rsid w:val="004C198A"/>
    <w:rsid w:val="004C1E46"/>
    <w:rsid w:val="004C2056"/>
    <w:rsid w:val="004C2129"/>
    <w:rsid w:val="004C2B39"/>
    <w:rsid w:val="004C2FC2"/>
    <w:rsid w:val="004C3009"/>
    <w:rsid w:val="004C3A3A"/>
    <w:rsid w:val="004C416A"/>
    <w:rsid w:val="004C43FC"/>
    <w:rsid w:val="004C4B06"/>
    <w:rsid w:val="004C5808"/>
    <w:rsid w:val="004C5A40"/>
    <w:rsid w:val="004C5E9A"/>
    <w:rsid w:val="004C5F78"/>
    <w:rsid w:val="004C63C3"/>
    <w:rsid w:val="004C658E"/>
    <w:rsid w:val="004C6967"/>
    <w:rsid w:val="004C6BAE"/>
    <w:rsid w:val="004C6BC3"/>
    <w:rsid w:val="004C6D2E"/>
    <w:rsid w:val="004C6E1E"/>
    <w:rsid w:val="004C6F0D"/>
    <w:rsid w:val="004C7119"/>
    <w:rsid w:val="004C7C24"/>
    <w:rsid w:val="004C7D82"/>
    <w:rsid w:val="004C7F45"/>
    <w:rsid w:val="004D018F"/>
    <w:rsid w:val="004D035D"/>
    <w:rsid w:val="004D0484"/>
    <w:rsid w:val="004D05B7"/>
    <w:rsid w:val="004D08AB"/>
    <w:rsid w:val="004D0AE0"/>
    <w:rsid w:val="004D0D79"/>
    <w:rsid w:val="004D10A5"/>
    <w:rsid w:val="004D15C1"/>
    <w:rsid w:val="004D1885"/>
    <w:rsid w:val="004D188D"/>
    <w:rsid w:val="004D1A68"/>
    <w:rsid w:val="004D2777"/>
    <w:rsid w:val="004D2FE3"/>
    <w:rsid w:val="004D3433"/>
    <w:rsid w:val="004D3501"/>
    <w:rsid w:val="004D3720"/>
    <w:rsid w:val="004D4958"/>
    <w:rsid w:val="004D533B"/>
    <w:rsid w:val="004D5402"/>
    <w:rsid w:val="004D5567"/>
    <w:rsid w:val="004D568D"/>
    <w:rsid w:val="004D572A"/>
    <w:rsid w:val="004D5A7F"/>
    <w:rsid w:val="004D5C3D"/>
    <w:rsid w:val="004D61C3"/>
    <w:rsid w:val="004D61FF"/>
    <w:rsid w:val="004D63F3"/>
    <w:rsid w:val="004D6A05"/>
    <w:rsid w:val="004D6F20"/>
    <w:rsid w:val="004D70D5"/>
    <w:rsid w:val="004D7F6A"/>
    <w:rsid w:val="004E0064"/>
    <w:rsid w:val="004E07E8"/>
    <w:rsid w:val="004E0DFC"/>
    <w:rsid w:val="004E0E7F"/>
    <w:rsid w:val="004E0F10"/>
    <w:rsid w:val="004E0F7F"/>
    <w:rsid w:val="004E0FB5"/>
    <w:rsid w:val="004E124F"/>
    <w:rsid w:val="004E16A9"/>
    <w:rsid w:val="004E1744"/>
    <w:rsid w:val="004E18BC"/>
    <w:rsid w:val="004E1B35"/>
    <w:rsid w:val="004E2261"/>
    <w:rsid w:val="004E22F0"/>
    <w:rsid w:val="004E29F4"/>
    <w:rsid w:val="004E2A94"/>
    <w:rsid w:val="004E2F60"/>
    <w:rsid w:val="004E3020"/>
    <w:rsid w:val="004E30A9"/>
    <w:rsid w:val="004E3612"/>
    <w:rsid w:val="004E3C66"/>
    <w:rsid w:val="004E3CD6"/>
    <w:rsid w:val="004E411A"/>
    <w:rsid w:val="004E41AD"/>
    <w:rsid w:val="004E4969"/>
    <w:rsid w:val="004E4AB6"/>
    <w:rsid w:val="004E4D14"/>
    <w:rsid w:val="004E4DBD"/>
    <w:rsid w:val="004E4FAA"/>
    <w:rsid w:val="004E55CD"/>
    <w:rsid w:val="004E5732"/>
    <w:rsid w:val="004E5921"/>
    <w:rsid w:val="004E593A"/>
    <w:rsid w:val="004E5B70"/>
    <w:rsid w:val="004E5D0E"/>
    <w:rsid w:val="004E6164"/>
    <w:rsid w:val="004E64D4"/>
    <w:rsid w:val="004E6853"/>
    <w:rsid w:val="004E6EBB"/>
    <w:rsid w:val="004E6F08"/>
    <w:rsid w:val="004E6F69"/>
    <w:rsid w:val="004E6FEF"/>
    <w:rsid w:val="004E7119"/>
    <w:rsid w:val="004E73F6"/>
    <w:rsid w:val="004E79B5"/>
    <w:rsid w:val="004E7BAF"/>
    <w:rsid w:val="004E7D4C"/>
    <w:rsid w:val="004E7E2E"/>
    <w:rsid w:val="004F0091"/>
    <w:rsid w:val="004F021E"/>
    <w:rsid w:val="004F0269"/>
    <w:rsid w:val="004F0559"/>
    <w:rsid w:val="004F0594"/>
    <w:rsid w:val="004F05EC"/>
    <w:rsid w:val="004F079C"/>
    <w:rsid w:val="004F0DD9"/>
    <w:rsid w:val="004F0F48"/>
    <w:rsid w:val="004F102F"/>
    <w:rsid w:val="004F1382"/>
    <w:rsid w:val="004F1394"/>
    <w:rsid w:val="004F1EE4"/>
    <w:rsid w:val="004F204B"/>
    <w:rsid w:val="004F242B"/>
    <w:rsid w:val="004F2518"/>
    <w:rsid w:val="004F28C0"/>
    <w:rsid w:val="004F297C"/>
    <w:rsid w:val="004F2EB5"/>
    <w:rsid w:val="004F3C3B"/>
    <w:rsid w:val="004F4348"/>
    <w:rsid w:val="004F4353"/>
    <w:rsid w:val="004F469F"/>
    <w:rsid w:val="004F4CD6"/>
    <w:rsid w:val="004F5081"/>
    <w:rsid w:val="004F50A8"/>
    <w:rsid w:val="004F52A1"/>
    <w:rsid w:val="004F53BB"/>
    <w:rsid w:val="004F568B"/>
    <w:rsid w:val="004F64B1"/>
    <w:rsid w:val="004F65AC"/>
    <w:rsid w:val="004F66B0"/>
    <w:rsid w:val="004F67D8"/>
    <w:rsid w:val="004F6921"/>
    <w:rsid w:val="004F6C7C"/>
    <w:rsid w:val="004F7313"/>
    <w:rsid w:val="004F7347"/>
    <w:rsid w:val="0050022E"/>
    <w:rsid w:val="0050080D"/>
    <w:rsid w:val="005009B4"/>
    <w:rsid w:val="00501261"/>
    <w:rsid w:val="0050131F"/>
    <w:rsid w:val="005013A5"/>
    <w:rsid w:val="005021BC"/>
    <w:rsid w:val="0050250B"/>
    <w:rsid w:val="00502797"/>
    <w:rsid w:val="005027BB"/>
    <w:rsid w:val="005027EA"/>
    <w:rsid w:val="005027F3"/>
    <w:rsid w:val="00502A3A"/>
    <w:rsid w:val="00502D86"/>
    <w:rsid w:val="00502F7D"/>
    <w:rsid w:val="00502F89"/>
    <w:rsid w:val="005032D7"/>
    <w:rsid w:val="005034E2"/>
    <w:rsid w:val="00503635"/>
    <w:rsid w:val="00503CB3"/>
    <w:rsid w:val="0050423D"/>
    <w:rsid w:val="0050484C"/>
    <w:rsid w:val="00504A86"/>
    <w:rsid w:val="00504B16"/>
    <w:rsid w:val="00505726"/>
    <w:rsid w:val="005058BB"/>
    <w:rsid w:val="00505A40"/>
    <w:rsid w:val="00505BCE"/>
    <w:rsid w:val="00506324"/>
    <w:rsid w:val="00506A23"/>
    <w:rsid w:val="00506CB6"/>
    <w:rsid w:val="00506CC8"/>
    <w:rsid w:val="005072B0"/>
    <w:rsid w:val="0050747A"/>
    <w:rsid w:val="00510354"/>
    <w:rsid w:val="0051062C"/>
    <w:rsid w:val="00510908"/>
    <w:rsid w:val="00510E26"/>
    <w:rsid w:val="005112EE"/>
    <w:rsid w:val="005119DE"/>
    <w:rsid w:val="00511CFC"/>
    <w:rsid w:val="00511F3B"/>
    <w:rsid w:val="00511FBE"/>
    <w:rsid w:val="00512B94"/>
    <w:rsid w:val="00512C37"/>
    <w:rsid w:val="005130CF"/>
    <w:rsid w:val="00513329"/>
    <w:rsid w:val="00513C00"/>
    <w:rsid w:val="00514559"/>
    <w:rsid w:val="0051457B"/>
    <w:rsid w:val="0051469D"/>
    <w:rsid w:val="00514FF6"/>
    <w:rsid w:val="0051517E"/>
    <w:rsid w:val="005152C6"/>
    <w:rsid w:val="005157C7"/>
    <w:rsid w:val="00516998"/>
    <w:rsid w:val="00516A6D"/>
    <w:rsid w:val="0051722A"/>
    <w:rsid w:val="00517522"/>
    <w:rsid w:val="005176E3"/>
    <w:rsid w:val="00517915"/>
    <w:rsid w:val="00517956"/>
    <w:rsid w:val="00517B83"/>
    <w:rsid w:val="00517C9F"/>
    <w:rsid w:val="00517F31"/>
    <w:rsid w:val="00520BDF"/>
    <w:rsid w:val="00520C6E"/>
    <w:rsid w:val="00520D51"/>
    <w:rsid w:val="00520F46"/>
    <w:rsid w:val="00520FFA"/>
    <w:rsid w:val="0052117F"/>
    <w:rsid w:val="0052184C"/>
    <w:rsid w:val="00521F69"/>
    <w:rsid w:val="00522064"/>
    <w:rsid w:val="00522107"/>
    <w:rsid w:val="0052215A"/>
    <w:rsid w:val="0052291A"/>
    <w:rsid w:val="00522DF2"/>
    <w:rsid w:val="00522F1B"/>
    <w:rsid w:val="00523712"/>
    <w:rsid w:val="0052373E"/>
    <w:rsid w:val="00523BC9"/>
    <w:rsid w:val="00523C4D"/>
    <w:rsid w:val="00523F60"/>
    <w:rsid w:val="0052415F"/>
    <w:rsid w:val="005242B3"/>
    <w:rsid w:val="00524583"/>
    <w:rsid w:val="005248B0"/>
    <w:rsid w:val="005248F3"/>
    <w:rsid w:val="00525093"/>
    <w:rsid w:val="00525ACF"/>
    <w:rsid w:val="0052651E"/>
    <w:rsid w:val="005265A0"/>
    <w:rsid w:val="005265B9"/>
    <w:rsid w:val="00526666"/>
    <w:rsid w:val="005268CE"/>
    <w:rsid w:val="005269BF"/>
    <w:rsid w:val="00526C89"/>
    <w:rsid w:val="005272CA"/>
    <w:rsid w:val="0052738E"/>
    <w:rsid w:val="0053008C"/>
    <w:rsid w:val="005305A0"/>
    <w:rsid w:val="0053063B"/>
    <w:rsid w:val="00530885"/>
    <w:rsid w:val="00530E15"/>
    <w:rsid w:val="00530EB4"/>
    <w:rsid w:val="00531792"/>
    <w:rsid w:val="005317C2"/>
    <w:rsid w:val="00531D4F"/>
    <w:rsid w:val="00532045"/>
    <w:rsid w:val="00532242"/>
    <w:rsid w:val="0053247F"/>
    <w:rsid w:val="00532635"/>
    <w:rsid w:val="00532945"/>
    <w:rsid w:val="00532B96"/>
    <w:rsid w:val="00532CDB"/>
    <w:rsid w:val="00532CFF"/>
    <w:rsid w:val="00533121"/>
    <w:rsid w:val="00533541"/>
    <w:rsid w:val="005338F1"/>
    <w:rsid w:val="0053426C"/>
    <w:rsid w:val="00535D0E"/>
    <w:rsid w:val="00535E95"/>
    <w:rsid w:val="0053654B"/>
    <w:rsid w:val="0053665E"/>
    <w:rsid w:val="00537447"/>
    <w:rsid w:val="0053750D"/>
    <w:rsid w:val="0053781E"/>
    <w:rsid w:val="00537AF9"/>
    <w:rsid w:val="00537EAA"/>
    <w:rsid w:val="005400ED"/>
    <w:rsid w:val="00540154"/>
    <w:rsid w:val="00540174"/>
    <w:rsid w:val="005401F8"/>
    <w:rsid w:val="0054065C"/>
    <w:rsid w:val="0054075E"/>
    <w:rsid w:val="005407CD"/>
    <w:rsid w:val="00540996"/>
    <w:rsid w:val="00540A13"/>
    <w:rsid w:val="00540A55"/>
    <w:rsid w:val="00540DB5"/>
    <w:rsid w:val="005419F3"/>
    <w:rsid w:val="00541A0B"/>
    <w:rsid w:val="00541BC4"/>
    <w:rsid w:val="00541DFB"/>
    <w:rsid w:val="005423EA"/>
    <w:rsid w:val="0054244F"/>
    <w:rsid w:val="005427C2"/>
    <w:rsid w:val="005429E6"/>
    <w:rsid w:val="00542B08"/>
    <w:rsid w:val="00542B8E"/>
    <w:rsid w:val="00542E55"/>
    <w:rsid w:val="0054309E"/>
    <w:rsid w:val="0054355F"/>
    <w:rsid w:val="005437A9"/>
    <w:rsid w:val="0054443B"/>
    <w:rsid w:val="00544448"/>
    <w:rsid w:val="00545750"/>
    <w:rsid w:val="005458C1"/>
    <w:rsid w:val="005459CA"/>
    <w:rsid w:val="0054615B"/>
    <w:rsid w:val="005461A2"/>
    <w:rsid w:val="005462B5"/>
    <w:rsid w:val="005463CC"/>
    <w:rsid w:val="005465D8"/>
    <w:rsid w:val="005466D9"/>
    <w:rsid w:val="00546FE9"/>
    <w:rsid w:val="005472B2"/>
    <w:rsid w:val="0054730D"/>
    <w:rsid w:val="0054758F"/>
    <w:rsid w:val="00547629"/>
    <w:rsid w:val="00547732"/>
    <w:rsid w:val="005479CC"/>
    <w:rsid w:val="00547FE4"/>
    <w:rsid w:val="00547FFC"/>
    <w:rsid w:val="005508CA"/>
    <w:rsid w:val="00550E89"/>
    <w:rsid w:val="005519F3"/>
    <w:rsid w:val="00551B60"/>
    <w:rsid w:val="00551FFB"/>
    <w:rsid w:val="00553179"/>
    <w:rsid w:val="00553264"/>
    <w:rsid w:val="005534E3"/>
    <w:rsid w:val="005536E7"/>
    <w:rsid w:val="005537A7"/>
    <w:rsid w:val="00554052"/>
    <w:rsid w:val="00554206"/>
    <w:rsid w:val="005543A3"/>
    <w:rsid w:val="005548CB"/>
    <w:rsid w:val="00554EF8"/>
    <w:rsid w:val="00554F3E"/>
    <w:rsid w:val="005554F0"/>
    <w:rsid w:val="00555A8D"/>
    <w:rsid w:val="00555B91"/>
    <w:rsid w:val="00555C3E"/>
    <w:rsid w:val="00556664"/>
    <w:rsid w:val="00556A47"/>
    <w:rsid w:val="00556D69"/>
    <w:rsid w:val="00556D90"/>
    <w:rsid w:val="00556DD6"/>
    <w:rsid w:val="00556F34"/>
    <w:rsid w:val="005570BC"/>
    <w:rsid w:val="00557856"/>
    <w:rsid w:val="00557B33"/>
    <w:rsid w:val="00557D7B"/>
    <w:rsid w:val="00560362"/>
    <w:rsid w:val="005606A9"/>
    <w:rsid w:val="005607BA"/>
    <w:rsid w:val="00560D45"/>
    <w:rsid w:val="00561042"/>
    <w:rsid w:val="00561097"/>
    <w:rsid w:val="00561099"/>
    <w:rsid w:val="00561A8A"/>
    <w:rsid w:val="005624C8"/>
    <w:rsid w:val="005627E9"/>
    <w:rsid w:val="005629D1"/>
    <w:rsid w:val="00562A26"/>
    <w:rsid w:val="00562E83"/>
    <w:rsid w:val="0056318F"/>
    <w:rsid w:val="005632A9"/>
    <w:rsid w:val="005632AC"/>
    <w:rsid w:val="0056346B"/>
    <w:rsid w:val="00563A52"/>
    <w:rsid w:val="00564271"/>
    <w:rsid w:val="00564372"/>
    <w:rsid w:val="005644D2"/>
    <w:rsid w:val="00564C81"/>
    <w:rsid w:val="00564DC9"/>
    <w:rsid w:val="00564DEF"/>
    <w:rsid w:val="00565032"/>
    <w:rsid w:val="005654DA"/>
    <w:rsid w:val="0056570D"/>
    <w:rsid w:val="0056571C"/>
    <w:rsid w:val="00565B27"/>
    <w:rsid w:val="00565B47"/>
    <w:rsid w:val="00565BD2"/>
    <w:rsid w:val="005667FD"/>
    <w:rsid w:val="0056682B"/>
    <w:rsid w:val="00566EBE"/>
    <w:rsid w:val="00567BDC"/>
    <w:rsid w:val="00567FE4"/>
    <w:rsid w:val="00570279"/>
    <w:rsid w:val="005704E1"/>
    <w:rsid w:val="005705BF"/>
    <w:rsid w:val="00570898"/>
    <w:rsid w:val="005708C3"/>
    <w:rsid w:val="00570CFF"/>
    <w:rsid w:val="00571195"/>
    <w:rsid w:val="0057140B"/>
    <w:rsid w:val="0057189C"/>
    <w:rsid w:val="00571D28"/>
    <w:rsid w:val="00572202"/>
    <w:rsid w:val="00572547"/>
    <w:rsid w:val="0057264A"/>
    <w:rsid w:val="0057269D"/>
    <w:rsid w:val="0057277E"/>
    <w:rsid w:val="00572F40"/>
    <w:rsid w:val="0057302A"/>
    <w:rsid w:val="005730B6"/>
    <w:rsid w:val="00573174"/>
    <w:rsid w:val="0057325F"/>
    <w:rsid w:val="005732AA"/>
    <w:rsid w:val="005743DD"/>
    <w:rsid w:val="00574744"/>
    <w:rsid w:val="005750FB"/>
    <w:rsid w:val="005753B1"/>
    <w:rsid w:val="005753C9"/>
    <w:rsid w:val="005756B0"/>
    <w:rsid w:val="005756D7"/>
    <w:rsid w:val="00575747"/>
    <w:rsid w:val="00575880"/>
    <w:rsid w:val="005759F6"/>
    <w:rsid w:val="005760AB"/>
    <w:rsid w:val="005760AE"/>
    <w:rsid w:val="0057618D"/>
    <w:rsid w:val="005762B9"/>
    <w:rsid w:val="00576822"/>
    <w:rsid w:val="00576B4A"/>
    <w:rsid w:val="00576ED6"/>
    <w:rsid w:val="00576FC8"/>
    <w:rsid w:val="00576FE4"/>
    <w:rsid w:val="0057719B"/>
    <w:rsid w:val="005773D8"/>
    <w:rsid w:val="005775C7"/>
    <w:rsid w:val="00577CC2"/>
    <w:rsid w:val="00577ED8"/>
    <w:rsid w:val="005804B1"/>
    <w:rsid w:val="005805EF"/>
    <w:rsid w:val="005805F7"/>
    <w:rsid w:val="00580BAB"/>
    <w:rsid w:val="00580BCD"/>
    <w:rsid w:val="005817C7"/>
    <w:rsid w:val="00582024"/>
    <w:rsid w:val="00582081"/>
    <w:rsid w:val="0058208E"/>
    <w:rsid w:val="005820F9"/>
    <w:rsid w:val="005821B3"/>
    <w:rsid w:val="0058240D"/>
    <w:rsid w:val="00582421"/>
    <w:rsid w:val="0058263F"/>
    <w:rsid w:val="00582662"/>
    <w:rsid w:val="00582A4A"/>
    <w:rsid w:val="00582A7D"/>
    <w:rsid w:val="00582A90"/>
    <w:rsid w:val="00582E12"/>
    <w:rsid w:val="005831D8"/>
    <w:rsid w:val="0058371F"/>
    <w:rsid w:val="00583BD1"/>
    <w:rsid w:val="00583D63"/>
    <w:rsid w:val="0058419D"/>
    <w:rsid w:val="005842B1"/>
    <w:rsid w:val="005845AB"/>
    <w:rsid w:val="0058513C"/>
    <w:rsid w:val="00585760"/>
    <w:rsid w:val="00585859"/>
    <w:rsid w:val="00586A4F"/>
    <w:rsid w:val="00586FB4"/>
    <w:rsid w:val="00587643"/>
    <w:rsid w:val="0058772F"/>
    <w:rsid w:val="00587DB2"/>
    <w:rsid w:val="00587F2A"/>
    <w:rsid w:val="0059028B"/>
    <w:rsid w:val="005903A0"/>
    <w:rsid w:val="00590592"/>
    <w:rsid w:val="00590DEF"/>
    <w:rsid w:val="00590E25"/>
    <w:rsid w:val="00591100"/>
    <w:rsid w:val="00592408"/>
    <w:rsid w:val="005928D9"/>
    <w:rsid w:val="00592949"/>
    <w:rsid w:val="00592F54"/>
    <w:rsid w:val="00593096"/>
    <w:rsid w:val="0059398D"/>
    <w:rsid w:val="00594034"/>
    <w:rsid w:val="00594254"/>
    <w:rsid w:val="005944F5"/>
    <w:rsid w:val="00594623"/>
    <w:rsid w:val="00594B6C"/>
    <w:rsid w:val="00594D04"/>
    <w:rsid w:val="005950F4"/>
    <w:rsid w:val="005951B4"/>
    <w:rsid w:val="00595ADF"/>
    <w:rsid w:val="00595BED"/>
    <w:rsid w:val="00595FA6"/>
    <w:rsid w:val="005960E1"/>
    <w:rsid w:val="005965C3"/>
    <w:rsid w:val="005965CE"/>
    <w:rsid w:val="00596BF0"/>
    <w:rsid w:val="00596DB2"/>
    <w:rsid w:val="00597A2E"/>
    <w:rsid w:val="005A0256"/>
    <w:rsid w:val="005A075E"/>
    <w:rsid w:val="005A0E46"/>
    <w:rsid w:val="005A204C"/>
    <w:rsid w:val="005A2210"/>
    <w:rsid w:val="005A23B1"/>
    <w:rsid w:val="005A24BA"/>
    <w:rsid w:val="005A2796"/>
    <w:rsid w:val="005A2C95"/>
    <w:rsid w:val="005A3097"/>
    <w:rsid w:val="005A31C8"/>
    <w:rsid w:val="005A369A"/>
    <w:rsid w:val="005A36E9"/>
    <w:rsid w:val="005A38F7"/>
    <w:rsid w:val="005A3AFE"/>
    <w:rsid w:val="005A414A"/>
    <w:rsid w:val="005A4429"/>
    <w:rsid w:val="005A44F8"/>
    <w:rsid w:val="005A460E"/>
    <w:rsid w:val="005A504B"/>
    <w:rsid w:val="005A517C"/>
    <w:rsid w:val="005A5561"/>
    <w:rsid w:val="005A574B"/>
    <w:rsid w:val="005A5847"/>
    <w:rsid w:val="005A59C8"/>
    <w:rsid w:val="005A5B0B"/>
    <w:rsid w:val="005A5B89"/>
    <w:rsid w:val="005A60DE"/>
    <w:rsid w:val="005A67B9"/>
    <w:rsid w:val="005A6842"/>
    <w:rsid w:val="005A6D68"/>
    <w:rsid w:val="005A6DA7"/>
    <w:rsid w:val="005A6DF1"/>
    <w:rsid w:val="005A7376"/>
    <w:rsid w:val="005A7A65"/>
    <w:rsid w:val="005B001C"/>
    <w:rsid w:val="005B057B"/>
    <w:rsid w:val="005B0A42"/>
    <w:rsid w:val="005B0C43"/>
    <w:rsid w:val="005B160D"/>
    <w:rsid w:val="005B1899"/>
    <w:rsid w:val="005B18E2"/>
    <w:rsid w:val="005B21B6"/>
    <w:rsid w:val="005B21CD"/>
    <w:rsid w:val="005B2269"/>
    <w:rsid w:val="005B233D"/>
    <w:rsid w:val="005B238B"/>
    <w:rsid w:val="005B251D"/>
    <w:rsid w:val="005B26B9"/>
    <w:rsid w:val="005B27DD"/>
    <w:rsid w:val="005B2805"/>
    <w:rsid w:val="005B2997"/>
    <w:rsid w:val="005B2A3A"/>
    <w:rsid w:val="005B2CAF"/>
    <w:rsid w:val="005B2E91"/>
    <w:rsid w:val="005B303F"/>
    <w:rsid w:val="005B32CE"/>
    <w:rsid w:val="005B34EA"/>
    <w:rsid w:val="005B354F"/>
    <w:rsid w:val="005B3A2A"/>
    <w:rsid w:val="005B3A52"/>
    <w:rsid w:val="005B3FAA"/>
    <w:rsid w:val="005B41B9"/>
    <w:rsid w:val="005B4904"/>
    <w:rsid w:val="005B5FAA"/>
    <w:rsid w:val="005B5FD4"/>
    <w:rsid w:val="005B645E"/>
    <w:rsid w:val="005B6AAE"/>
    <w:rsid w:val="005B6CBD"/>
    <w:rsid w:val="005B6E85"/>
    <w:rsid w:val="005B780B"/>
    <w:rsid w:val="005B7A35"/>
    <w:rsid w:val="005C00D1"/>
    <w:rsid w:val="005C040A"/>
    <w:rsid w:val="005C11C7"/>
    <w:rsid w:val="005C1CF2"/>
    <w:rsid w:val="005C2312"/>
    <w:rsid w:val="005C26CD"/>
    <w:rsid w:val="005C2933"/>
    <w:rsid w:val="005C37C7"/>
    <w:rsid w:val="005C3A25"/>
    <w:rsid w:val="005C3B7C"/>
    <w:rsid w:val="005C3E0B"/>
    <w:rsid w:val="005C431D"/>
    <w:rsid w:val="005C4F84"/>
    <w:rsid w:val="005C5833"/>
    <w:rsid w:val="005C58C0"/>
    <w:rsid w:val="005C6434"/>
    <w:rsid w:val="005C64FA"/>
    <w:rsid w:val="005C6539"/>
    <w:rsid w:val="005C659E"/>
    <w:rsid w:val="005C74A4"/>
    <w:rsid w:val="005C7866"/>
    <w:rsid w:val="005C7A79"/>
    <w:rsid w:val="005C7DDC"/>
    <w:rsid w:val="005D01BE"/>
    <w:rsid w:val="005D092C"/>
    <w:rsid w:val="005D09D5"/>
    <w:rsid w:val="005D0CCE"/>
    <w:rsid w:val="005D15D3"/>
    <w:rsid w:val="005D16DC"/>
    <w:rsid w:val="005D180C"/>
    <w:rsid w:val="005D1C32"/>
    <w:rsid w:val="005D1FB7"/>
    <w:rsid w:val="005D2887"/>
    <w:rsid w:val="005D2F3C"/>
    <w:rsid w:val="005D30DB"/>
    <w:rsid w:val="005D33BC"/>
    <w:rsid w:val="005D353A"/>
    <w:rsid w:val="005D3A2B"/>
    <w:rsid w:val="005D3B58"/>
    <w:rsid w:val="005D4779"/>
    <w:rsid w:val="005D4C40"/>
    <w:rsid w:val="005D50FA"/>
    <w:rsid w:val="005D51A3"/>
    <w:rsid w:val="005D58D3"/>
    <w:rsid w:val="005D59A2"/>
    <w:rsid w:val="005D5F9A"/>
    <w:rsid w:val="005D6132"/>
    <w:rsid w:val="005D70A4"/>
    <w:rsid w:val="005D7172"/>
    <w:rsid w:val="005D767F"/>
    <w:rsid w:val="005D7E9D"/>
    <w:rsid w:val="005E021C"/>
    <w:rsid w:val="005E04AA"/>
    <w:rsid w:val="005E0CA3"/>
    <w:rsid w:val="005E0FA9"/>
    <w:rsid w:val="005E1A1A"/>
    <w:rsid w:val="005E1EAA"/>
    <w:rsid w:val="005E1FB2"/>
    <w:rsid w:val="005E2325"/>
    <w:rsid w:val="005E2676"/>
    <w:rsid w:val="005E2790"/>
    <w:rsid w:val="005E2829"/>
    <w:rsid w:val="005E28A5"/>
    <w:rsid w:val="005E2F86"/>
    <w:rsid w:val="005E37C5"/>
    <w:rsid w:val="005E388B"/>
    <w:rsid w:val="005E38A2"/>
    <w:rsid w:val="005E3940"/>
    <w:rsid w:val="005E3D18"/>
    <w:rsid w:val="005E40EE"/>
    <w:rsid w:val="005E4E1E"/>
    <w:rsid w:val="005E5187"/>
    <w:rsid w:val="005E52C4"/>
    <w:rsid w:val="005E534E"/>
    <w:rsid w:val="005E582A"/>
    <w:rsid w:val="005E58C8"/>
    <w:rsid w:val="005E5913"/>
    <w:rsid w:val="005E5ABB"/>
    <w:rsid w:val="005E5E03"/>
    <w:rsid w:val="005E612B"/>
    <w:rsid w:val="005E62A2"/>
    <w:rsid w:val="005E65E0"/>
    <w:rsid w:val="005E681B"/>
    <w:rsid w:val="005E6BBD"/>
    <w:rsid w:val="005E6C02"/>
    <w:rsid w:val="005E6D4E"/>
    <w:rsid w:val="005E6D8C"/>
    <w:rsid w:val="005E6E85"/>
    <w:rsid w:val="005E72F1"/>
    <w:rsid w:val="005E7E86"/>
    <w:rsid w:val="005F01AF"/>
    <w:rsid w:val="005F0311"/>
    <w:rsid w:val="005F07EE"/>
    <w:rsid w:val="005F1829"/>
    <w:rsid w:val="005F221C"/>
    <w:rsid w:val="005F22B2"/>
    <w:rsid w:val="005F24BB"/>
    <w:rsid w:val="005F2641"/>
    <w:rsid w:val="005F29C4"/>
    <w:rsid w:val="005F2FEE"/>
    <w:rsid w:val="005F3814"/>
    <w:rsid w:val="005F3D0F"/>
    <w:rsid w:val="005F41C0"/>
    <w:rsid w:val="005F4920"/>
    <w:rsid w:val="005F4D22"/>
    <w:rsid w:val="005F5525"/>
    <w:rsid w:val="005F577D"/>
    <w:rsid w:val="005F5AD2"/>
    <w:rsid w:val="005F5DE0"/>
    <w:rsid w:val="005F60F1"/>
    <w:rsid w:val="005F62CF"/>
    <w:rsid w:val="005F639A"/>
    <w:rsid w:val="005F63D5"/>
    <w:rsid w:val="005F6425"/>
    <w:rsid w:val="005F6897"/>
    <w:rsid w:val="005F756C"/>
    <w:rsid w:val="005F7E21"/>
    <w:rsid w:val="006001C0"/>
    <w:rsid w:val="00600710"/>
    <w:rsid w:val="00600B12"/>
    <w:rsid w:val="00600C52"/>
    <w:rsid w:val="00600CF9"/>
    <w:rsid w:val="00600D02"/>
    <w:rsid w:val="00600D31"/>
    <w:rsid w:val="00601076"/>
    <w:rsid w:val="00601232"/>
    <w:rsid w:val="0060143F"/>
    <w:rsid w:val="00601791"/>
    <w:rsid w:val="006021E3"/>
    <w:rsid w:val="00602294"/>
    <w:rsid w:val="0060258E"/>
    <w:rsid w:val="00602739"/>
    <w:rsid w:val="00602757"/>
    <w:rsid w:val="00602A7F"/>
    <w:rsid w:val="00602E76"/>
    <w:rsid w:val="00602E88"/>
    <w:rsid w:val="006033B6"/>
    <w:rsid w:val="006036DF"/>
    <w:rsid w:val="00603B0A"/>
    <w:rsid w:val="00603F5B"/>
    <w:rsid w:val="00603F78"/>
    <w:rsid w:val="00604006"/>
    <w:rsid w:val="00604290"/>
    <w:rsid w:val="006042E7"/>
    <w:rsid w:val="00604712"/>
    <w:rsid w:val="006047B7"/>
    <w:rsid w:val="0060554A"/>
    <w:rsid w:val="00605D7D"/>
    <w:rsid w:val="00605DFF"/>
    <w:rsid w:val="00605F0D"/>
    <w:rsid w:val="006062E3"/>
    <w:rsid w:val="0060677A"/>
    <w:rsid w:val="00606C0D"/>
    <w:rsid w:val="00606E34"/>
    <w:rsid w:val="00607290"/>
    <w:rsid w:val="006072A4"/>
    <w:rsid w:val="006073BE"/>
    <w:rsid w:val="006073C1"/>
    <w:rsid w:val="006075EF"/>
    <w:rsid w:val="00607713"/>
    <w:rsid w:val="00607775"/>
    <w:rsid w:val="00607BA5"/>
    <w:rsid w:val="00610396"/>
    <w:rsid w:val="0061066E"/>
    <w:rsid w:val="0061086E"/>
    <w:rsid w:val="00610E72"/>
    <w:rsid w:val="006110B7"/>
    <w:rsid w:val="00611304"/>
    <w:rsid w:val="006116D7"/>
    <w:rsid w:val="00611B99"/>
    <w:rsid w:val="00611BFC"/>
    <w:rsid w:val="00611D58"/>
    <w:rsid w:val="00612346"/>
    <w:rsid w:val="00612623"/>
    <w:rsid w:val="006129D3"/>
    <w:rsid w:val="00612AB1"/>
    <w:rsid w:val="00612D18"/>
    <w:rsid w:val="0061319F"/>
    <w:rsid w:val="00613E25"/>
    <w:rsid w:val="0061401F"/>
    <w:rsid w:val="00614072"/>
    <w:rsid w:val="006144DD"/>
    <w:rsid w:val="00614701"/>
    <w:rsid w:val="00614A41"/>
    <w:rsid w:val="00615338"/>
    <w:rsid w:val="00615474"/>
    <w:rsid w:val="0061572D"/>
    <w:rsid w:val="00615D53"/>
    <w:rsid w:val="00615EAD"/>
    <w:rsid w:val="00616522"/>
    <w:rsid w:val="0061663E"/>
    <w:rsid w:val="00616828"/>
    <w:rsid w:val="006169D7"/>
    <w:rsid w:val="00616D8C"/>
    <w:rsid w:val="00616D90"/>
    <w:rsid w:val="00616DA0"/>
    <w:rsid w:val="00616E4D"/>
    <w:rsid w:val="00617169"/>
    <w:rsid w:val="00617463"/>
    <w:rsid w:val="00617484"/>
    <w:rsid w:val="006175FF"/>
    <w:rsid w:val="00617D33"/>
    <w:rsid w:val="0062001E"/>
    <w:rsid w:val="00620310"/>
    <w:rsid w:val="00620704"/>
    <w:rsid w:val="00620E27"/>
    <w:rsid w:val="00621129"/>
    <w:rsid w:val="0062162C"/>
    <w:rsid w:val="00621A22"/>
    <w:rsid w:val="00622321"/>
    <w:rsid w:val="00622539"/>
    <w:rsid w:val="00622874"/>
    <w:rsid w:val="0062287F"/>
    <w:rsid w:val="00622CFD"/>
    <w:rsid w:val="006231B3"/>
    <w:rsid w:val="00623241"/>
    <w:rsid w:val="006232A6"/>
    <w:rsid w:val="00623762"/>
    <w:rsid w:val="00623E0B"/>
    <w:rsid w:val="00623E2B"/>
    <w:rsid w:val="00623F00"/>
    <w:rsid w:val="006240EF"/>
    <w:rsid w:val="0062460B"/>
    <w:rsid w:val="00625126"/>
    <w:rsid w:val="006251ED"/>
    <w:rsid w:val="00625321"/>
    <w:rsid w:val="00625469"/>
    <w:rsid w:val="00625736"/>
    <w:rsid w:val="00625B94"/>
    <w:rsid w:val="00625FA8"/>
    <w:rsid w:val="00626E84"/>
    <w:rsid w:val="00627080"/>
    <w:rsid w:val="0062713A"/>
    <w:rsid w:val="0062764F"/>
    <w:rsid w:val="006279A1"/>
    <w:rsid w:val="00627A37"/>
    <w:rsid w:val="00627FA1"/>
    <w:rsid w:val="00630C74"/>
    <w:rsid w:val="0063106F"/>
    <w:rsid w:val="00631322"/>
    <w:rsid w:val="00631614"/>
    <w:rsid w:val="00631660"/>
    <w:rsid w:val="0063181D"/>
    <w:rsid w:val="00631C5D"/>
    <w:rsid w:val="0063234F"/>
    <w:rsid w:val="00632BFC"/>
    <w:rsid w:val="00632DF7"/>
    <w:rsid w:val="00633484"/>
    <w:rsid w:val="006334EB"/>
    <w:rsid w:val="00633798"/>
    <w:rsid w:val="006337C0"/>
    <w:rsid w:val="00633A3C"/>
    <w:rsid w:val="00633BE5"/>
    <w:rsid w:val="00633CD8"/>
    <w:rsid w:val="00634425"/>
    <w:rsid w:val="0063466E"/>
    <w:rsid w:val="006346E0"/>
    <w:rsid w:val="006348A4"/>
    <w:rsid w:val="00634B1B"/>
    <w:rsid w:val="00634B91"/>
    <w:rsid w:val="00634DC4"/>
    <w:rsid w:val="00634F7A"/>
    <w:rsid w:val="006358B8"/>
    <w:rsid w:val="00635C09"/>
    <w:rsid w:val="00635CBA"/>
    <w:rsid w:val="00636051"/>
    <w:rsid w:val="0063607A"/>
    <w:rsid w:val="006360F6"/>
    <w:rsid w:val="00636620"/>
    <w:rsid w:val="00636A77"/>
    <w:rsid w:val="00636F2E"/>
    <w:rsid w:val="00636FFD"/>
    <w:rsid w:val="0063734A"/>
    <w:rsid w:val="006378D5"/>
    <w:rsid w:val="00637A02"/>
    <w:rsid w:val="00637EBA"/>
    <w:rsid w:val="006407BA"/>
    <w:rsid w:val="006407C1"/>
    <w:rsid w:val="00640B03"/>
    <w:rsid w:val="00641322"/>
    <w:rsid w:val="006414C1"/>
    <w:rsid w:val="00641615"/>
    <w:rsid w:val="0064257B"/>
    <w:rsid w:val="00642AC2"/>
    <w:rsid w:val="006431A5"/>
    <w:rsid w:val="0064323C"/>
    <w:rsid w:val="00643641"/>
    <w:rsid w:val="00643835"/>
    <w:rsid w:val="00643962"/>
    <w:rsid w:val="00643E6E"/>
    <w:rsid w:val="006440E2"/>
    <w:rsid w:val="0064423B"/>
    <w:rsid w:val="0064432C"/>
    <w:rsid w:val="00644722"/>
    <w:rsid w:val="00644AEF"/>
    <w:rsid w:val="006453BD"/>
    <w:rsid w:val="006455B8"/>
    <w:rsid w:val="006455FB"/>
    <w:rsid w:val="00645ECE"/>
    <w:rsid w:val="0064629C"/>
    <w:rsid w:val="006463A8"/>
    <w:rsid w:val="00646E4C"/>
    <w:rsid w:val="00647138"/>
    <w:rsid w:val="0064760F"/>
    <w:rsid w:val="006478AB"/>
    <w:rsid w:val="0064791E"/>
    <w:rsid w:val="00647FCA"/>
    <w:rsid w:val="006504B1"/>
    <w:rsid w:val="00650569"/>
    <w:rsid w:val="006507B2"/>
    <w:rsid w:val="00650EC7"/>
    <w:rsid w:val="00651012"/>
    <w:rsid w:val="00651151"/>
    <w:rsid w:val="006511C3"/>
    <w:rsid w:val="006511F3"/>
    <w:rsid w:val="00651C89"/>
    <w:rsid w:val="006524F8"/>
    <w:rsid w:val="00652D1D"/>
    <w:rsid w:val="00652D40"/>
    <w:rsid w:val="00652F5F"/>
    <w:rsid w:val="00653A05"/>
    <w:rsid w:val="00653A53"/>
    <w:rsid w:val="00654EAE"/>
    <w:rsid w:val="006551B9"/>
    <w:rsid w:val="006551ED"/>
    <w:rsid w:val="006552BC"/>
    <w:rsid w:val="006554E4"/>
    <w:rsid w:val="006555CD"/>
    <w:rsid w:val="00655617"/>
    <w:rsid w:val="00655DB9"/>
    <w:rsid w:val="006562AD"/>
    <w:rsid w:val="0065668B"/>
    <w:rsid w:val="006567A8"/>
    <w:rsid w:val="006568A6"/>
    <w:rsid w:val="006569DF"/>
    <w:rsid w:val="00657860"/>
    <w:rsid w:val="006578FE"/>
    <w:rsid w:val="00657A81"/>
    <w:rsid w:val="00657B2D"/>
    <w:rsid w:val="00657BE1"/>
    <w:rsid w:val="00657E58"/>
    <w:rsid w:val="00657E84"/>
    <w:rsid w:val="00657F2E"/>
    <w:rsid w:val="0066063A"/>
    <w:rsid w:val="0066092F"/>
    <w:rsid w:val="00660BD1"/>
    <w:rsid w:val="00660F19"/>
    <w:rsid w:val="00661429"/>
    <w:rsid w:val="0066178F"/>
    <w:rsid w:val="00661A30"/>
    <w:rsid w:val="00661B4F"/>
    <w:rsid w:val="00661B96"/>
    <w:rsid w:val="00661C5E"/>
    <w:rsid w:val="00662065"/>
    <w:rsid w:val="00662199"/>
    <w:rsid w:val="00662619"/>
    <w:rsid w:val="006635D7"/>
    <w:rsid w:val="00663854"/>
    <w:rsid w:val="00663BB0"/>
    <w:rsid w:val="00663C17"/>
    <w:rsid w:val="00665001"/>
    <w:rsid w:val="0066500D"/>
    <w:rsid w:val="00665200"/>
    <w:rsid w:val="006652F0"/>
    <w:rsid w:val="0066555D"/>
    <w:rsid w:val="006655C6"/>
    <w:rsid w:val="006656F9"/>
    <w:rsid w:val="0066582A"/>
    <w:rsid w:val="00665BAD"/>
    <w:rsid w:val="00665FED"/>
    <w:rsid w:val="0066625C"/>
    <w:rsid w:val="00666847"/>
    <w:rsid w:val="00666A25"/>
    <w:rsid w:val="00666F4F"/>
    <w:rsid w:val="006672DE"/>
    <w:rsid w:val="0066768A"/>
    <w:rsid w:val="00667AE4"/>
    <w:rsid w:val="00667E81"/>
    <w:rsid w:val="0067020C"/>
    <w:rsid w:val="0067062F"/>
    <w:rsid w:val="006709DE"/>
    <w:rsid w:val="00670BF1"/>
    <w:rsid w:val="0067124A"/>
    <w:rsid w:val="00671587"/>
    <w:rsid w:val="00671CA3"/>
    <w:rsid w:val="00671D05"/>
    <w:rsid w:val="00671FC9"/>
    <w:rsid w:val="006721DB"/>
    <w:rsid w:val="0067274B"/>
    <w:rsid w:val="00672926"/>
    <w:rsid w:val="00672A40"/>
    <w:rsid w:val="00672B5F"/>
    <w:rsid w:val="00672BD4"/>
    <w:rsid w:val="006732DD"/>
    <w:rsid w:val="006733B5"/>
    <w:rsid w:val="00673434"/>
    <w:rsid w:val="00673576"/>
    <w:rsid w:val="0067398D"/>
    <w:rsid w:val="00673D5D"/>
    <w:rsid w:val="00673EE1"/>
    <w:rsid w:val="00674593"/>
    <w:rsid w:val="00674FDC"/>
    <w:rsid w:val="006751EE"/>
    <w:rsid w:val="0067549C"/>
    <w:rsid w:val="00675730"/>
    <w:rsid w:val="00675B27"/>
    <w:rsid w:val="00675CD5"/>
    <w:rsid w:val="006760D8"/>
    <w:rsid w:val="00676212"/>
    <w:rsid w:val="0067725E"/>
    <w:rsid w:val="0067750D"/>
    <w:rsid w:val="00677961"/>
    <w:rsid w:val="00677A9A"/>
    <w:rsid w:val="0068000A"/>
    <w:rsid w:val="00680350"/>
    <w:rsid w:val="00680B53"/>
    <w:rsid w:val="00680FEC"/>
    <w:rsid w:val="00681501"/>
    <w:rsid w:val="006817B6"/>
    <w:rsid w:val="006824FC"/>
    <w:rsid w:val="00682748"/>
    <w:rsid w:val="00683254"/>
    <w:rsid w:val="0068376E"/>
    <w:rsid w:val="00683876"/>
    <w:rsid w:val="00683C6E"/>
    <w:rsid w:val="00683C77"/>
    <w:rsid w:val="00683C8C"/>
    <w:rsid w:val="00683DE3"/>
    <w:rsid w:val="00683F4C"/>
    <w:rsid w:val="0068477B"/>
    <w:rsid w:val="00684B38"/>
    <w:rsid w:val="00684D1F"/>
    <w:rsid w:val="00685384"/>
    <w:rsid w:val="00685AEE"/>
    <w:rsid w:val="00685B49"/>
    <w:rsid w:val="00685DBA"/>
    <w:rsid w:val="006862C7"/>
    <w:rsid w:val="006866C4"/>
    <w:rsid w:val="00686C37"/>
    <w:rsid w:val="00687FEE"/>
    <w:rsid w:val="00690409"/>
    <w:rsid w:val="006908D9"/>
    <w:rsid w:val="00690993"/>
    <w:rsid w:val="00690AB1"/>
    <w:rsid w:val="00690D5A"/>
    <w:rsid w:val="00690E7A"/>
    <w:rsid w:val="00690F45"/>
    <w:rsid w:val="00691DB4"/>
    <w:rsid w:val="0069219F"/>
    <w:rsid w:val="00692295"/>
    <w:rsid w:val="0069237C"/>
    <w:rsid w:val="00692FA4"/>
    <w:rsid w:val="00693383"/>
    <w:rsid w:val="00693443"/>
    <w:rsid w:val="00693722"/>
    <w:rsid w:val="00693901"/>
    <w:rsid w:val="00693A27"/>
    <w:rsid w:val="00693CB5"/>
    <w:rsid w:val="00694392"/>
    <w:rsid w:val="00694477"/>
    <w:rsid w:val="006947F8"/>
    <w:rsid w:val="006948B8"/>
    <w:rsid w:val="00694EC6"/>
    <w:rsid w:val="006957E5"/>
    <w:rsid w:val="00695982"/>
    <w:rsid w:val="00695B16"/>
    <w:rsid w:val="00695BE8"/>
    <w:rsid w:val="006966D2"/>
    <w:rsid w:val="00696B31"/>
    <w:rsid w:val="00696B6B"/>
    <w:rsid w:val="00696C04"/>
    <w:rsid w:val="00696CAF"/>
    <w:rsid w:val="00696CCC"/>
    <w:rsid w:val="00696DF0"/>
    <w:rsid w:val="006972F0"/>
    <w:rsid w:val="00697506"/>
    <w:rsid w:val="00697846"/>
    <w:rsid w:val="00697A45"/>
    <w:rsid w:val="00697DC7"/>
    <w:rsid w:val="006A0199"/>
    <w:rsid w:val="006A02CD"/>
    <w:rsid w:val="006A052C"/>
    <w:rsid w:val="006A059B"/>
    <w:rsid w:val="006A0601"/>
    <w:rsid w:val="006A06F9"/>
    <w:rsid w:val="006A0745"/>
    <w:rsid w:val="006A0790"/>
    <w:rsid w:val="006A08B2"/>
    <w:rsid w:val="006A0B09"/>
    <w:rsid w:val="006A0D88"/>
    <w:rsid w:val="006A0E1E"/>
    <w:rsid w:val="006A0F50"/>
    <w:rsid w:val="006A0F62"/>
    <w:rsid w:val="006A1403"/>
    <w:rsid w:val="006A19DC"/>
    <w:rsid w:val="006A1B99"/>
    <w:rsid w:val="006A1CEF"/>
    <w:rsid w:val="006A1D1E"/>
    <w:rsid w:val="006A2233"/>
    <w:rsid w:val="006A26A3"/>
    <w:rsid w:val="006A2BBE"/>
    <w:rsid w:val="006A2BD7"/>
    <w:rsid w:val="006A3206"/>
    <w:rsid w:val="006A3336"/>
    <w:rsid w:val="006A3AAE"/>
    <w:rsid w:val="006A3D17"/>
    <w:rsid w:val="006A3E8F"/>
    <w:rsid w:val="006A4154"/>
    <w:rsid w:val="006A4279"/>
    <w:rsid w:val="006A4896"/>
    <w:rsid w:val="006A4AAD"/>
    <w:rsid w:val="006A4AF2"/>
    <w:rsid w:val="006A4F66"/>
    <w:rsid w:val="006A4FD4"/>
    <w:rsid w:val="006A5006"/>
    <w:rsid w:val="006A5159"/>
    <w:rsid w:val="006A5711"/>
    <w:rsid w:val="006A5D19"/>
    <w:rsid w:val="006A61B7"/>
    <w:rsid w:val="006A6237"/>
    <w:rsid w:val="006A62B9"/>
    <w:rsid w:val="006A69C8"/>
    <w:rsid w:val="006A6FB9"/>
    <w:rsid w:val="006A72CA"/>
    <w:rsid w:val="006A7961"/>
    <w:rsid w:val="006A7A28"/>
    <w:rsid w:val="006A7B9D"/>
    <w:rsid w:val="006A7FF6"/>
    <w:rsid w:val="006B031E"/>
    <w:rsid w:val="006B04FC"/>
    <w:rsid w:val="006B0961"/>
    <w:rsid w:val="006B0A12"/>
    <w:rsid w:val="006B0C62"/>
    <w:rsid w:val="006B0D39"/>
    <w:rsid w:val="006B10A8"/>
    <w:rsid w:val="006B1301"/>
    <w:rsid w:val="006B1341"/>
    <w:rsid w:val="006B158B"/>
    <w:rsid w:val="006B1F44"/>
    <w:rsid w:val="006B21F6"/>
    <w:rsid w:val="006B29D3"/>
    <w:rsid w:val="006B2C6E"/>
    <w:rsid w:val="006B2FF3"/>
    <w:rsid w:val="006B380C"/>
    <w:rsid w:val="006B39CD"/>
    <w:rsid w:val="006B3C35"/>
    <w:rsid w:val="006B45FC"/>
    <w:rsid w:val="006B4948"/>
    <w:rsid w:val="006B4CB1"/>
    <w:rsid w:val="006B4F0F"/>
    <w:rsid w:val="006B538A"/>
    <w:rsid w:val="006B5BD9"/>
    <w:rsid w:val="006B5C90"/>
    <w:rsid w:val="006B604C"/>
    <w:rsid w:val="006B606D"/>
    <w:rsid w:val="006B60D0"/>
    <w:rsid w:val="006B6165"/>
    <w:rsid w:val="006B635B"/>
    <w:rsid w:val="006B6697"/>
    <w:rsid w:val="006B67C3"/>
    <w:rsid w:val="006B6863"/>
    <w:rsid w:val="006B69CE"/>
    <w:rsid w:val="006B6C03"/>
    <w:rsid w:val="006B7C22"/>
    <w:rsid w:val="006B7EC4"/>
    <w:rsid w:val="006B7F78"/>
    <w:rsid w:val="006C0094"/>
    <w:rsid w:val="006C06CE"/>
    <w:rsid w:val="006C079D"/>
    <w:rsid w:val="006C0BB1"/>
    <w:rsid w:val="006C15C1"/>
    <w:rsid w:val="006C1701"/>
    <w:rsid w:val="006C1CC6"/>
    <w:rsid w:val="006C2010"/>
    <w:rsid w:val="006C227E"/>
    <w:rsid w:val="006C2B96"/>
    <w:rsid w:val="006C2C82"/>
    <w:rsid w:val="006C32AD"/>
    <w:rsid w:val="006C333A"/>
    <w:rsid w:val="006C3400"/>
    <w:rsid w:val="006C3653"/>
    <w:rsid w:val="006C44D8"/>
    <w:rsid w:val="006C4632"/>
    <w:rsid w:val="006C47BC"/>
    <w:rsid w:val="006C4BEF"/>
    <w:rsid w:val="006C51E2"/>
    <w:rsid w:val="006C5319"/>
    <w:rsid w:val="006C551C"/>
    <w:rsid w:val="006C5639"/>
    <w:rsid w:val="006C58AB"/>
    <w:rsid w:val="006C5CF4"/>
    <w:rsid w:val="006C5D6C"/>
    <w:rsid w:val="006C5F65"/>
    <w:rsid w:val="006C6573"/>
    <w:rsid w:val="006C6904"/>
    <w:rsid w:val="006C739E"/>
    <w:rsid w:val="006C7592"/>
    <w:rsid w:val="006C76E8"/>
    <w:rsid w:val="006C76EF"/>
    <w:rsid w:val="006C7CEC"/>
    <w:rsid w:val="006C7E7D"/>
    <w:rsid w:val="006C7F69"/>
    <w:rsid w:val="006D02E1"/>
    <w:rsid w:val="006D03BA"/>
    <w:rsid w:val="006D04AA"/>
    <w:rsid w:val="006D0CAA"/>
    <w:rsid w:val="006D1060"/>
    <w:rsid w:val="006D1ADB"/>
    <w:rsid w:val="006D1D99"/>
    <w:rsid w:val="006D2052"/>
    <w:rsid w:val="006D20F5"/>
    <w:rsid w:val="006D250B"/>
    <w:rsid w:val="006D262A"/>
    <w:rsid w:val="006D276D"/>
    <w:rsid w:val="006D291D"/>
    <w:rsid w:val="006D2BB4"/>
    <w:rsid w:val="006D2FB8"/>
    <w:rsid w:val="006D34BD"/>
    <w:rsid w:val="006D408F"/>
    <w:rsid w:val="006D41D9"/>
    <w:rsid w:val="006D4407"/>
    <w:rsid w:val="006D48D7"/>
    <w:rsid w:val="006D4CDB"/>
    <w:rsid w:val="006D4FEF"/>
    <w:rsid w:val="006D5086"/>
    <w:rsid w:val="006D5109"/>
    <w:rsid w:val="006D52F3"/>
    <w:rsid w:val="006D5D88"/>
    <w:rsid w:val="006D6554"/>
    <w:rsid w:val="006D6609"/>
    <w:rsid w:val="006D6A00"/>
    <w:rsid w:val="006D7639"/>
    <w:rsid w:val="006D767B"/>
    <w:rsid w:val="006D7D0D"/>
    <w:rsid w:val="006D7D33"/>
    <w:rsid w:val="006D7E3A"/>
    <w:rsid w:val="006D7F47"/>
    <w:rsid w:val="006E00C0"/>
    <w:rsid w:val="006E04B2"/>
    <w:rsid w:val="006E06B3"/>
    <w:rsid w:val="006E06E0"/>
    <w:rsid w:val="006E09BB"/>
    <w:rsid w:val="006E0BC1"/>
    <w:rsid w:val="006E0EC5"/>
    <w:rsid w:val="006E178F"/>
    <w:rsid w:val="006E194F"/>
    <w:rsid w:val="006E1FB0"/>
    <w:rsid w:val="006E2285"/>
    <w:rsid w:val="006E258B"/>
    <w:rsid w:val="006E25EF"/>
    <w:rsid w:val="006E28D4"/>
    <w:rsid w:val="006E2C81"/>
    <w:rsid w:val="006E2FC8"/>
    <w:rsid w:val="006E3061"/>
    <w:rsid w:val="006E33CF"/>
    <w:rsid w:val="006E3E6E"/>
    <w:rsid w:val="006E3F60"/>
    <w:rsid w:val="006E4ACB"/>
    <w:rsid w:val="006E4B8D"/>
    <w:rsid w:val="006E4D9D"/>
    <w:rsid w:val="006E4EBF"/>
    <w:rsid w:val="006E4FB6"/>
    <w:rsid w:val="006E5212"/>
    <w:rsid w:val="006E58DB"/>
    <w:rsid w:val="006E5CB8"/>
    <w:rsid w:val="006E619B"/>
    <w:rsid w:val="006E66BA"/>
    <w:rsid w:val="006E6E8D"/>
    <w:rsid w:val="006E6FAA"/>
    <w:rsid w:val="006E707B"/>
    <w:rsid w:val="006E7249"/>
    <w:rsid w:val="006E7796"/>
    <w:rsid w:val="006E7936"/>
    <w:rsid w:val="006E7A70"/>
    <w:rsid w:val="006E7B28"/>
    <w:rsid w:val="006E7C7A"/>
    <w:rsid w:val="006E7E7A"/>
    <w:rsid w:val="006E7EEC"/>
    <w:rsid w:val="006F006A"/>
    <w:rsid w:val="006F065B"/>
    <w:rsid w:val="006F06AB"/>
    <w:rsid w:val="006F1055"/>
    <w:rsid w:val="006F1987"/>
    <w:rsid w:val="006F1B07"/>
    <w:rsid w:val="006F1B56"/>
    <w:rsid w:val="006F1C6B"/>
    <w:rsid w:val="006F1CFA"/>
    <w:rsid w:val="006F1F9F"/>
    <w:rsid w:val="006F2BC2"/>
    <w:rsid w:val="006F3106"/>
    <w:rsid w:val="006F34AA"/>
    <w:rsid w:val="006F373A"/>
    <w:rsid w:val="006F3BF5"/>
    <w:rsid w:val="006F3D8B"/>
    <w:rsid w:val="006F3F69"/>
    <w:rsid w:val="006F408F"/>
    <w:rsid w:val="006F4215"/>
    <w:rsid w:val="006F4B5B"/>
    <w:rsid w:val="006F5072"/>
    <w:rsid w:val="006F52D2"/>
    <w:rsid w:val="006F5331"/>
    <w:rsid w:val="006F5771"/>
    <w:rsid w:val="006F5995"/>
    <w:rsid w:val="006F59B8"/>
    <w:rsid w:val="006F5C13"/>
    <w:rsid w:val="006F60BD"/>
    <w:rsid w:val="006F60C6"/>
    <w:rsid w:val="006F6143"/>
    <w:rsid w:val="006F6197"/>
    <w:rsid w:val="006F6BE6"/>
    <w:rsid w:val="006F6F0D"/>
    <w:rsid w:val="006F7093"/>
    <w:rsid w:val="006F737B"/>
    <w:rsid w:val="006F7636"/>
    <w:rsid w:val="006F7B07"/>
    <w:rsid w:val="006F7CB8"/>
    <w:rsid w:val="0070051D"/>
    <w:rsid w:val="0070059A"/>
    <w:rsid w:val="0070086B"/>
    <w:rsid w:val="007008D5"/>
    <w:rsid w:val="00700CF5"/>
    <w:rsid w:val="00701466"/>
    <w:rsid w:val="00701618"/>
    <w:rsid w:val="00701639"/>
    <w:rsid w:val="00701ADF"/>
    <w:rsid w:val="007021A3"/>
    <w:rsid w:val="00702514"/>
    <w:rsid w:val="007025BB"/>
    <w:rsid w:val="007027AC"/>
    <w:rsid w:val="0070297B"/>
    <w:rsid w:val="00702D2F"/>
    <w:rsid w:val="0070309D"/>
    <w:rsid w:val="007034E9"/>
    <w:rsid w:val="007035EE"/>
    <w:rsid w:val="00703A76"/>
    <w:rsid w:val="00703C25"/>
    <w:rsid w:val="007042CC"/>
    <w:rsid w:val="0070444A"/>
    <w:rsid w:val="00704464"/>
    <w:rsid w:val="00704659"/>
    <w:rsid w:val="00705371"/>
    <w:rsid w:val="007053BC"/>
    <w:rsid w:val="0070544B"/>
    <w:rsid w:val="007054BC"/>
    <w:rsid w:val="007059EB"/>
    <w:rsid w:val="00705F88"/>
    <w:rsid w:val="007061D4"/>
    <w:rsid w:val="007067E7"/>
    <w:rsid w:val="00706B51"/>
    <w:rsid w:val="00706E7E"/>
    <w:rsid w:val="00707190"/>
    <w:rsid w:val="007072FA"/>
    <w:rsid w:val="007078CB"/>
    <w:rsid w:val="00707A9D"/>
    <w:rsid w:val="00707AD7"/>
    <w:rsid w:val="00707D36"/>
    <w:rsid w:val="00710297"/>
    <w:rsid w:val="0071053E"/>
    <w:rsid w:val="007105F4"/>
    <w:rsid w:val="007109B6"/>
    <w:rsid w:val="00710B29"/>
    <w:rsid w:val="00710C31"/>
    <w:rsid w:val="00710D32"/>
    <w:rsid w:val="00710EC9"/>
    <w:rsid w:val="00711543"/>
    <w:rsid w:val="00711911"/>
    <w:rsid w:val="007119D0"/>
    <w:rsid w:val="00711A6B"/>
    <w:rsid w:val="00711D1C"/>
    <w:rsid w:val="00711E3E"/>
    <w:rsid w:val="00712040"/>
    <w:rsid w:val="00712862"/>
    <w:rsid w:val="00712A4B"/>
    <w:rsid w:val="00712B36"/>
    <w:rsid w:val="00712EE5"/>
    <w:rsid w:val="007131E6"/>
    <w:rsid w:val="0071346E"/>
    <w:rsid w:val="00713A95"/>
    <w:rsid w:val="007142B4"/>
    <w:rsid w:val="00714604"/>
    <w:rsid w:val="007146DA"/>
    <w:rsid w:val="007149CC"/>
    <w:rsid w:val="007153AA"/>
    <w:rsid w:val="007153DA"/>
    <w:rsid w:val="007158F3"/>
    <w:rsid w:val="00715A33"/>
    <w:rsid w:val="007160E0"/>
    <w:rsid w:val="00716748"/>
    <w:rsid w:val="00716B69"/>
    <w:rsid w:val="00717138"/>
    <w:rsid w:val="00717652"/>
    <w:rsid w:val="00717913"/>
    <w:rsid w:val="0071797C"/>
    <w:rsid w:val="007200B7"/>
    <w:rsid w:val="007200FB"/>
    <w:rsid w:val="0072011C"/>
    <w:rsid w:val="00720733"/>
    <w:rsid w:val="007208D5"/>
    <w:rsid w:val="0072093C"/>
    <w:rsid w:val="00720A8B"/>
    <w:rsid w:val="00720BCE"/>
    <w:rsid w:val="00720FCD"/>
    <w:rsid w:val="00721042"/>
    <w:rsid w:val="0072131C"/>
    <w:rsid w:val="0072137A"/>
    <w:rsid w:val="00721E4B"/>
    <w:rsid w:val="00721EB9"/>
    <w:rsid w:val="00721F74"/>
    <w:rsid w:val="0072277A"/>
    <w:rsid w:val="0072286A"/>
    <w:rsid w:val="00722CC5"/>
    <w:rsid w:val="00722E2B"/>
    <w:rsid w:val="007232C2"/>
    <w:rsid w:val="00723332"/>
    <w:rsid w:val="007233FA"/>
    <w:rsid w:val="00723460"/>
    <w:rsid w:val="00723729"/>
    <w:rsid w:val="00723984"/>
    <w:rsid w:val="00723DE8"/>
    <w:rsid w:val="00723E56"/>
    <w:rsid w:val="00723E9E"/>
    <w:rsid w:val="007245E7"/>
    <w:rsid w:val="00724AAC"/>
    <w:rsid w:val="00724D6D"/>
    <w:rsid w:val="00725192"/>
    <w:rsid w:val="00725843"/>
    <w:rsid w:val="007259DB"/>
    <w:rsid w:val="00725B84"/>
    <w:rsid w:val="0072764E"/>
    <w:rsid w:val="007276AF"/>
    <w:rsid w:val="00730294"/>
    <w:rsid w:val="00730395"/>
    <w:rsid w:val="007304F2"/>
    <w:rsid w:val="007308E2"/>
    <w:rsid w:val="00730A5E"/>
    <w:rsid w:val="00730C8E"/>
    <w:rsid w:val="00730F15"/>
    <w:rsid w:val="0073151C"/>
    <w:rsid w:val="00731AD5"/>
    <w:rsid w:val="00731C83"/>
    <w:rsid w:val="00731FD6"/>
    <w:rsid w:val="00732152"/>
    <w:rsid w:val="007322C3"/>
    <w:rsid w:val="007324D3"/>
    <w:rsid w:val="00732872"/>
    <w:rsid w:val="00732927"/>
    <w:rsid w:val="00732B7A"/>
    <w:rsid w:val="00732C84"/>
    <w:rsid w:val="00732CF5"/>
    <w:rsid w:val="00732E6D"/>
    <w:rsid w:val="00732FE8"/>
    <w:rsid w:val="00733172"/>
    <w:rsid w:val="007334C5"/>
    <w:rsid w:val="0073350E"/>
    <w:rsid w:val="0073364F"/>
    <w:rsid w:val="007338CE"/>
    <w:rsid w:val="007338F6"/>
    <w:rsid w:val="00733B41"/>
    <w:rsid w:val="00733EE3"/>
    <w:rsid w:val="007344E2"/>
    <w:rsid w:val="00735130"/>
    <w:rsid w:val="007355E9"/>
    <w:rsid w:val="007363A3"/>
    <w:rsid w:val="007364C5"/>
    <w:rsid w:val="0073665F"/>
    <w:rsid w:val="007366C8"/>
    <w:rsid w:val="00736A65"/>
    <w:rsid w:val="00737107"/>
    <w:rsid w:val="00737359"/>
    <w:rsid w:val="0074015D"/>
    <w:rsid w:val="00740445"/>
    <w:rsid w:val="00740533"/>
    <w:rsid w:val="0074082C"/>
    <w:rsid w:val="007409CB"/>
    <w:rsid w:val="00740CC6"/>
    <w:rsid w:val="007419DE"/>
    <w:rsid w:val="007419EF"/>
    <w:rsid w:val="00741C9F"/>
    <w:rsid w:val="00741FCF"/>
    <w:rsid w:val="00741FD0"/>
    <w:rsid w:val="007421DE"/>
    <w:rsid w:val="007422B6"/>
    <w:rsid w:val="00742876"/>
    <w:rsid w:val="00742A4F"/>
    <w:rsid w:val="00742A51"/>
    <w:rsid w:val="007430FF"/>
    <w:rsid w:val="00743111"/>
    <w:rsid w:val="007433C3"/>
    <w:rsid w:val="00743CA1"/>
    <w:rsid w:val="00744619"/>
    <w:rsid w:val="00744958"/>
    <w:rsid w:val="0074498D"/>
    <w:rsid w:val="00744CE7"/>
    <w:rsid w:val="00744E93"/>
    <w:rsid w:val="0074501D"/>
    <w:rsid w:val="00745284"/>
    <w:rsid w:val="0074552D"/>
    <w:rsid w:val="00745C35"/>
    <w:rsid w:val="00745E2B"/>
    <w:rsid w:val="00746544"/>
    <w:rsid w:val="007467D4"/>
    <w:rsid w:val="0074686E"/>
    <w:rsid w:val="00746987"/>
    <w:rsid w:val="00746C77"/>
    <w:rsid w:val="00746DA6"/>
    <w:rsid w:val="00746E9B"/>
    <w:rsid w:val="00746FFC"/>
    <w:rsid w:val="007472CF"/>
    <w:rsid w:val="007472FC"/>
    <w:rsid w:val="0074765A"/>
    <w:rsid w:val="00747680"/>
    <w:rsid w:val="00747EA7"/>
    <w:rsid w:val="00750303"/>
    <w:rsid w:val="0075030B"/>
    <w:rsid w:val="007504A8"/>
    <w:rsid w:val="00750F1B"/>
    <w:rsid w:val="0075109F"/>
    <w:rsid w:val="007512CC"/>
    <w:rsid w:val="00751334"/>
    <w:rsid w:val="00751A92"/>
    <w:rsid w:val="007524BE"/>
    <w:rsid w:val="007526B8"/>
    <w:rsid w:val="00752A34"/>
    <w:rsid w:val="00752D37"/>
    <w:rsid w:val="007534F7"/>
    <w:rsid w:val="007535D0"/>
    <w:rsid w:val="007535E4"/>
    <w:rsid w:val="0075398E"/>
    <w:rsid w:val="007540FA"/>
    <w:rsid w:val="0075418F"/>
    <w:rsid w:val="007544F9"/>
    <w:rsid w:val="00755272"/>
    <w:rsid w:val="00755A42"/>
    <w:rsid w:val="00755C96"/>
    <w:rsid w:val="007566DA"/>
    <w:rsid w:val="007568B3"/>
    <w:rsid w:val="007568D8"/>
    <w:rsid w:val="00756C20"/>
    <w:rsid w:val="00756C23"/>
    <w:rsid w:val="00756C71"/>
    <w:rsid w:val="00756DD4"/>
    <w:rsid w:val="00756F5B"/>
    <w:rsid w:val="0075701D"/>
    <w:rsid w:val="00757226"/>
    <w:rsid w:val="00757414"/>
    <w:rsid w:val="007576DF"/>
    <w:rsid w:val="007578DE"/>
    <w:rsid w:val="00757BC6"/>
    <w:rsid w:val="00757F10"/>
    <w:rsid w:val="00760204"/>
    <w:rsid w:val="00760365"/>
    <w:rsid w:val="0076060E"/>
    <w:rsid w:val="00760845"/>
    <w:rsid w:val="00760A44"/>
    <w:rsid w:val="00760F5B"/>
    <w:rsid w:val="00761256"/>
    <w:rsid w:val="007614BE"/>
    <w:rsid w:val="007615EF"/>
    <w:rsid w:val="007617DE"/>
    <w:rsid w:val="00761882"/>
    <w:rsid w:val="007627C3"/>
    <w:rsid w:val="00762BDA"/>
    <w:rsid w:val="00762C7C"/>
    <w:rsid w:val="00762CEA"/>
    <w:rsid w:val="00762DDB"/>
    <w:rsid w:val="00762EE3"/>
    <w:rsid w:val="0076393F"/>
    <w:rsid w:val="007639F5"/>
    <w:rsid w:val="00763B15"/>
    <w:rsid w:val="00763FAF"/>
    <w:rsid w:val="00764EDF"/>
    <w:rsid w:val="007657E6"/>
    <w:rsid w:val="00765F32"/>
    <w:rsid w:val="00765FD7"/>
    <w:rsid w:val="007660D9"/>
    <w:rsid w:val="0076655B"/>
    <w:rsid w:val="0076689E"/>
    <w:rsid w:val="00766B30"/>
    <w:rsid w:val="00766E3D"/>
    <w:rsid w:val="00767345"/>
    <w:rsid w:val="0076749D"/>
    <w:rsid w:val="00767AB2"/>
    <w:rsid w:val="00767DFB"/>
    <w:rsid w:val="00767FC3"/>
    <w:rsid w:val="0077004A"/>
    <w:rsid w:val="007703CD"/>
    <w:rsid w:val="007704F4"/>
    <w:rsid w:val="00770705"/>
    <w:rsid w:val="0077074E"/>
    <w:rsid w:val="007709A5"/>
    <w:rsid w:val="0077111A"/>
    <w:rsid w:val="0077142A"/>
    <w:rsid w:val="00771C4C"/>
    <w:rsid w:val="00772278"/>
    <w:rsid w:val="00772798"/>
    <w:rsid w:val="007729A7"/>
    <w:rsid w:val="00772A4A"/>
    <w:rsid w:val="00773B09"/>
    <w:rsid w:val="00773B74"/>
    <w:rsid w:val="00773EB1"/>
    <w:rsid w:val="00774C67"/>
    <w:rsid w:val="00774D3B"/>
    <w:rsid w:val="00774F93"/>
    <w:rsid w:val="00775061"/>
    <w:rsid w:val="0077577F"/>
    <w:rsid w:val="00775AE5"/>
    <w:rsid w:val="00775B00"/>
    <w:rsid w:val="00775BFF"/>
    <w:rsid w:val="0077622C"/>
    <w:rsid w:val="00776B13"/>
    <w:rsid w:val="00776FC1"/>
    <w:rsid w:val="007770D6"/>
    <w:rsid w:val="007770E3"/>
    <w:rsid w:val="00780099"/>
    <w:rsid w:val="007800C6"/>
    <w:rsid w:val="00780139"/>
    <w:rsid w:val="00780783"/>
    <w:rsid w:val="00780F99"/>
    <w:rsid w:val="0078109C"/>
    <w:rsid w:val="00781404"/>
    <w:rsid w:val="00781808"/>
    <w:rsid w:val="007819FD"/>
    <w:rsid w:val="00781A09"/>
    <w:rsid w:val="00781A5C"/>
    <w:rsid w:val="00781A74"/>
    <w:rsid w:val="00781BE0"/>
    <w:rsid w:val="00782103"/>
    <w:rsid w:val="00782751"/>
    <w:rsid w:val="00782829"/>
    <w:rsid w:val="007830CA"/>
    <w:rsid w:val="00783714"/>
    <w:rsid w:val="00783A01"/>
    <w:rsid w:val="00784234"/>
    <w:rsid w:val="00784688"/>
    <w:rsid w:val="007846EE"/>
    <w:rsid w:val="0078492C"/>
    <w:rsid w:val="007856EF"/>
    <w:rsid w:val="00785886"/>
    <w:rsid w:val="00785AAC"/>
    <w:rsid w:val="00785B44"/>
    <w:rsid w:val="00785DA6"/>
    <w:rsid w:val="00785FCF"/>
    <w:rsid w:val="00785FF7"/>
    <w:rsid w:val="0078622A"/>
    <w:rsid w:val="007867C0"/>
    <w:rsid w:val="00786817"/>
    <w:rsid w:val="00786F02"/>
    <w:rsid w:val="00787C83"/>
    <w:rsid w:val="00790074"/>
    <w:rsid w:val="007903C7"/>
    <w:rsid w:val="007906A0"/>
    <w:rsid w:val="00790A71"/>
    <w:rsid w:val="00791347"/>
    <w:rsid w:val="00791352"/>
    <w:rsid w:val="007915AF"/>
    <w:rsid w:val="00791B40"/>
    <w:rsid w:val="00792017"/>
    <w:rsid w:val="0079213A"/>
    <w:rsid w:val="00792355"/>
    <w:rsid w:val="0079236C"/>
    <w:rsid w:val="00792850"/>
    <w:rsid w:val="00792BEF"/>
    <w:rsid w:val="00792EDC"/>
    <w:rsid w:val="007931F5"/>
    <w:rsid w:val="00793385"/>
    <w:rsid w:val="007935B5"/>
    <w:rsid w:val="00793A90"/>
    <w:rsid w:val="00793D95"/>
    <w:rsid w:val="00793DC9"/>
    <w:rsid w:val="00793EE4"/>
    <w:rsid w:val="00793F65"/>
    <w:rsid w:val="00794240"/>
    <w:rsid w:val="007944CB"/>
    <w:rsid w:val="007945D6"/>
    <w:rsid w:val="007949F8"/>
    <w:rsid w:val="00794B0C"/>
    <w:rsid w:val="007951CF"/>
    <w:rsid w:val="00795277"/>
    <w:rsid w:val="007952FE"/>
    <w:rsid w:val="00795580"/>
    <w:rsid w:val="00795B7C"/>
    <w:rsid w:val="007961BE"/>
    <w:rsid w:val="0079642E"/>
    <w:rsid w:val="00796662"/>
    <w:rsid w:val="00796E55"/>
    <w:rsid w:val="00797628"/>
    <w:rsid w:val="00797740"/>
    <w:rsid w:val="00797848"/>
    <w:rsid w:val="00797B03"/>
    <w:rsid w:val="00797E81"/>
    <w:rsid w:val="007A05AE"/>
    <w:rsid w:val="007A0723"/>
    <w:rsid w:val="007A0808"/>
    <w:rsid w:val="007A0DBC"/>
    <w:rsid w:val="007A0EBD"/>
    <w:rsid w:val="007A14FB"/>
    <w:rsid w:val="007A2841"/>
    <w:rsid w:val="007A2B44"/>
    <w:rsid w:val="007A2F31"/>
    <w:rsid w:val="007A2FFD"/>
    <w:rsid w:val="007A305F"/>
    <w:rsid w:val="007A31F5"/>
    <w:rsid w:val="007A3BFD"/>
    <w:rsid w:val="007A3DA0"/>
    <w:rsid w:val="007A40E2"/>
    <w:rsid w:val="007A485E"/>
    <w:rsid w:val="007A4AA4"/>
    <w:rsid w:val="007A5413"/>
    <w:rsid w:val="007A54FF"/>
    <w:rsid w:val="007A594C"/>
    <w:rsid w:val="007A59B0"/>
    <w:rsid w:val="007A5D60"/>
    <w:rsid w:val="007A5E09"/>
    <w:rsid w:val="007A621E"/>
    <w:rsid w:val="007A655C"/>
    <w:rsid w:val="007A65D9"/>
    <w:rsid w:val="007A67DD"/>
    <w:rsid w:val="007A6D21"/>
    <w:rsid w:val="007A71D7"/>
    <w:rsid w:val="007A7521"/>
    <w:rsid w:val="007A76B8"/>
    <w:rsid w:val="007B07E0"/>
    <w:rsid w:val="007B0971"/>
    <w:rsid w:val="007B0990"/>
    <w:rsid w:val="007B0A53"/>
    <w:rsid w:val="007B0DBC"/>
    <w:rsid w:val="007B10C8"/>
    <w:rsid w:val="007B1360"/>
    <w:rsid w:val="007B17FA"/>
    <w:rsid w:val="007B1FBF"/>
    <w:rsid w:val="007B2B83"/>
    <w:rsid w:val="007B2C86"/>
    <w:rsid w:val="007B2FD3"/>
    <w:rsid w:val="007B30A2"/>
    <w:rsid w:val="007B3613"/>
    <w:rsid w:val="007B3621"/>
    <w:rsid w:val="007B3A43"/>
    <w:rsid w:val="007B3A8A"/>
    <w:rsid w:val="007B3F34"/>
    <w:rsid w:val="007B3FDA"/>
    <w:rsid w:val="007B417F"/>
    <w:rsid w:val="007B51AC"/>
    <w:rsid w:val="007B52D2"/>
    <w:rsid w:val="007B567B"/>
    <w:rsid w:val="007B5985"/>
    <w:rsid w:val="007B5DD0"/>
    <w:rsid w:val="007B5EA5"/>
    <w:rsid w:val="007B5EEE"/>
    <w:rsid w:val="007B5F50"/>
    <w:rsid w:val="007B6251"/>
    <w:rsid w:val="007B62DC"/>
    <w:rsid w:val="007B6AC2"/>
    <w:rsid w:val="007B6C11"/>
    <w:rsid w:val="007B6C1E"/>
    <w:rsid w:val="007B6C68"/>
    <w:rsid w:val="007B6C6A"/>
    <w:rsid w:val="007B7227"/>
    <w:rsid w:val="007B7491"/>
    <w:rsid w:val="007B79AC"/>
    <w:rsid w:val="007B7F91"/>
    <w:rsid w:val="007C08C6"/>
    <w:rsid w:val="007C0A2B"/>
    <w:rsid w:val="007C0F28"/>
    <w:rsid w:val="007C1082"/>
    <w:rsid w:val="007C1181"/>
    <w:rsid w:val="007C126D"/>
    <w:rsid w:val="007C1465"/>
    <w:rsid w:val="007C170E"/>
    <w:rsid w:val="007C1767"/>
    <w:rsid w:val="007C1778"/>
    <w:rsid w:val="007C1ADF"/>
    <w:rsid w:val="007C1BD7"/>
    <w:rsid w:val="007C1CFA"/>
    <w:rsid w:val="007C1EB0"/>
    <w:rsid w:val="007C1EFF"/>
    <w:rsid w:val="007C2140"/>
    <w:rsid w:val="007C24A5"/>
    <w:rsid w:val="007C254D"/>
    <w:rsid w:val="007C2F15"/>
    <w:rsid w:val="007C2FF2"/>
    <w:rsid w:val="007C3337"/>
    <w:rsid w:val="007C336C"/>
    <w:rsid w:val="007C33D8"/>
    <w:rsid w:val="007C3D88"/>
    <w:rsid w:val="007C3DEA"/>
    <w:rsid w:val="007C404C"/>
    <w:rsid w:val="007C42FB"/>
    <w:rsid w:val="007C512E"/>
    <w:rsid w:val="007C550F"/>
    <w:rsid w:val="007C5919"/>
    <w:rsid w:val="007C5CF7"/>
    <w:rsid w:val="007C646F"/>
    <w:rsid w:val="007C6593"/>
    <w:rsid w:val="007C6C79"/>
    <w:rsid w:val="007C6E90"/>
    <w:rsid w:val="007C72E9"/>
    <w:rsid w:val="007C7383"/>
    <w:rsid w:val="007C753C"/>
    <w:rsid w:val="007C7916"/>
    <w:rsid w:val="007C79F8"/>
    <w:rsid w:val="007D0376"/>
    <w:rsid w:val="007D09FF"/>
    <w:rsid w:val="007D0CF1"/>
    <w:rsid w:val="007D0D3A"/>
    <w:rsid w:val="007D12A5"/>
    <w:rsid w:val="007D139F"/>
    <w:rsid w:val="007D199B"/>
    <w:rsid w:val="007D2195"/>
    <w:rsid w:val="007D3675"/>
    <w:rsid w:val="007D3781"/>
    <w:rsid w:val="007D3A65"/>
    <w:rsid w:val="007D3E48"/>
    <w:rsid w:val="007D489E"/>
    <w:rsid w:val="007D49C9"/>
    <w:rsid w:val="007D4C3C"/>
    <w:rsid w:val="007D4D2D"/>
    <w:rsid w:val="007D5074"/>
    <w:rsid w:val="007D583B"/>
    <w:rsid w:val="007D58E5"/>
    <w:rsid w:val="007D5E08"/>
    <w:rsid w:val="007D696E"/>
    <w:rsid w:val="007D6ECF"/>
    <w:rsid w:val="007D6F7A"/>
    <w:rsid w:val="007D6FDB"/>
    <w:rsid w:val="007D7175"/>
    <w:rsid w:val="007D7522"/>
    <w:rsid w:val="007D7ACF"/>
    <w:rsid w:val="007D7B6A"/>
    <w:rsid w:val="007D7DEB"/>
    <w:rsid w:val="007E0669"/>
    <w:rsid w:val="007E0684"/>
    <w:rsid w:val="007E08D6"/>
    <w:rsid w:val="007E08D7"/>
    <w:rsid w:val="007E09DF"/>
    <w:rsid w:val="007E0F56"/>
    <w:rsid w:val="007E1076"/>
    <w:rsid w:val="007E108A"/>
    <w:rsid w:val="007E13D0"/>
    <w:rsid w:val="007E1495"/>
    <w:rsid w:val="007E17B7"/>
    <w:rsid w:val="007E1BA5"/>
    <w:rsid w:val="007E1FC0"/>
    <w:rsid w:val="007E2390"/>
    <w:rsid w:val="007E26CA"/>
    <w:rsid w:val="007E2DFB"/>
    <w:rsid w:val="007E30B8"/>
    <w:rsid w:val="007E33BC"/>
    <w:rsid w:val="007E3409"/>
    <w:rsid w:val="007E3957"/>
    <w:rsid w:val="007E3CF9"/>
    <w:rsid w:val="007E3F3B"/>
    <w:rsid w:val="007E3F8C"/>
    <w:rsid w:val="007E4055"/>
    <w:rsid w:val="007E409A"/>
    <w:rsid w:val="007E4681"/>
    <w:rsid w:val="007E4958"/>
    <w:rsid w:val="007E4FD0"/>
    <w:rsid w:val="007E5441"/>
    <w:rsid w:val="007E563D"/>
    <w:rsid w:val="007E5967"/>
    <w:rsid w:val="007E5B44"/>
    <w:rsid w:val="007E5E5E"/>
    <w:rsid w:val="007E62DD"/>
    <w:rsid w:val="007E6318"/>
    <w:rsid w:val="007E64C3"/>
    <w:rsid w:val="007E6560"/>
    <w:rsid w:val="007E65D7"/>
    <w:rsid w:val="007E674C"/>
    <w:rsid w:val="007E6A68"/>
    <w:rsid w:val="007E6F96"/>
    <w:rsid w:val="007E72C8"/>
    <w:rsid w:val="007E7686"/>
    <w:rsid w:val="007E7912"/>
    <w:rsid w:val="007E796A"/>
    <w:rsid w:val="007E79A2"/>
    <w:rsid w:val="007F00E8"/>
    <w:rsid w:val="007F015E"/>
    <w:rsid w:val="007F01F1"/>
    <w:rsid w:val="007F046C"/>
    <w:rsid w:val="007F09F1"/>
    <w:rsid w:val="007F17B0"/>
    <w:rsid w:val="007F193C"/>
    <w:rsid w:val="007F1D14"/>
    <w:rsid w:val="007F1F0B"/>
    <w:rsid w:val="007F1F82"/>
    <w:rsid w:val="007F255E"/>
    <w:rsid w:val="007F2A04"/>
    <w:rsid w:val="007F2E0F"/>
    <w:rsid w:val="007F2FE0"/>
    <w:rsid w:val="007F33C6"/>
    <w:rsid w:val="007F38C5"/>
    <w:rsid w:val="007F3989"/>
    <w:rsid w:val="007F3F2A"/>
    <w:rsid w:val="007F3FA6"/>
    <w:rsid w:val="007F3FD3"/>
    <w:rsid w:val="007F41A5"/>
    <w:rsid w:val="007F497B"/>
    <w:rsid w:val="007F4D3D"/>
    <w:rsid w:val="007F5DC7"/>
    <w:rsid w:val="007F610F"/>
    <w:rsid w:val="007F6C40"/>
    <w:rsid w:val="007F6D1A"/>
    <w:rsid w:val="007F6D7C"/>
    <w:rsid w:val="007F752A"/>
    <w:rsid w:val="007F790F"/>
    <w:rsid w:val="007F7BF8"/>
    <w:rsid w:val="007F7D8F"/>
    <w:rsid w:val="00800A04"/>
    <w:rsid w:val="00801456"/>
    <w:rsid w:val="00802726"/>
    <w:rsid w:val="00802857"/>
    <w:rsid w:val="00802EC3"/>
    <w:rsid w:val="00802FC4"/>
    <w:rsid w:val="00803132"/>
    <w:rsid w:val="0080321C"/>
    <w:rsid w:val="00803575"/>
    <w:rsid w:val="00803BD6"/>
    <w:rsid w:val="00803E9C"/>
    <w:rsid w:val="00804076"/>
    <w:rsid w:val="008045FA"/>
    <w:rsid w:val="00804A5B"/>
    <w:rsid w:val="00804AA4"/>
    <w:rsid w:val="00804BD6"/>
    <w:rsid w:val="00804C60"/>
    <w:rsid w:val="00804C67"/>
    <w:rsid w:val="00804D30"/>
    <w:rsid w:val="00804DD1"/>
    <w:rsid w:val="0080539D"/>
    <w:rsid w:val="00805515"/>
    <w:rsid w:val="00805A85"/>
    <w:rsid w:val="00805EAC"/>
    <w:rsid w:val="00805F17"/>
    <w:rsid w:val="0080668A"/>
    <w:rsid w:val="00806885"/>
    <w:rsid w:val="008068E2"/>
    <w:rsid w:val="00807188"/>
    <w:rsid w:val="0080769C"/>
    <w:rsid w:val="00807869"/>
    <w:rsid w:val="00807945"/>
    <w:rsid w:val="00810201"/>
    <w:rsid w:val="008106E2"/>
    <w:rsid w:val="008107CE"/>
    <w:rsid w:val="00810AD7"/>
    <w:rsid w:val="008111A7"/>
    <w:rsid w:val="008118E1"/>
    <w:rsid w:val="00811CD9"/>
    <w:rsid w:val="00812009"/>
    <w:rsid w:val="008124C2"/>
    <w:rsid w:val="00812898"/>
    <w:rsid w:val="00812972"/>
    <w:rsid w:val="00812EC5"/>
    <w:rsid w:val="00813604"/>
    <w:rsid w:val="0081383D"/>
    <w:rsid w:val="00813A21"/>
    <w:rsid w:val="00813E7A"/>
    <w:rsid w:val="00813EFC"/>
    <w:rsid w:val="008146BC"/>
    <w:rsid w:val="00814722"/>
    <w:rsid w:val="00814749"/>
    <w:rsid w:val="00814BBC"/>
    <w:rsid w:val="00814DAE"/>
    <w:rsid w:val="00815147"/>
    <w:rsid w:val="008154F0"/>
    <w:rsid w:val="0081568C"/>
    <w:rsid w:val="008159B7"/>
    <w:rsid w:val="00815A2C"/>
    <w:rsid w:val="0081608D"/>
    <w:rsid w:val="00816384"/>
    <w:rsid w:val="00817245"/>
    <w:rsid w:val="0081799D"/>
    <w:rsid w:val="008179CF"/>
    <w:rsid w:val="008179F8"/>
    <w:rsid w:val="00817B44"/>
    <w:rsid w:val="00817E61"/>
    <w:rsid w:val="0082011D"/>
    <w:rsid w:val="0082060C"/>
    <w:rsid w:val="00820774"/>
    <w:rsid w:val="0082089B"/>
    <w:rsid w:val="008208CA"/>
    <w:rsid w:val="0082138B"/>
    <w:rsid w:val="008213D7"/>
    <w:rsid w:val="0082149E"/>
    <w:rsid w:val="00821B2B"/>
    <w:rsid w:val="00822284"/>
    <w:rsid w:val="00822422"/>
    <w:rsid w:val="00822528"/>
    <w:rsid w:val="00822635"/>
    <w:rsid w:val="008227AF"/>
    <w:rsid w:val="0082335B"/>
    <w:rsid w:val="008233F4"/>
    <w:rsid w:val="00823610"/>
    <w:rsid w:val="0082388D"/>
    <w:rsid w:val="0082394C"/>
    <w:rsid w:val="0082395C"/>
    <w:rsid w:val="00823D31"/>
    <w:rsid w:val="00824109"/>
    <w:rsid w:val="00824FE7"/>
    <w:rsid w:val="00825118"/>
    <w:rsid w:val="0082549F"/>
    <w:rsid w:val="0082566D"/>
    <w:rsid w:val="008256C7"/>
    <w:rsid w:val="00825C27"/>
    <w:rsid w:val="008267C9"/>
    <w:rsid w:val="00826811"/>
    <w:rsid w:val="00826C89"/>
    <w:rsid w:val="00826CF0"/>
    <w:rsid w:val="00827469"/>
    <w:rsid w:val="008274D8"/>
    <w:rsid w:val="008277C9"/>
    <w:rsid w:val="00827826"/>
    <w:rsid w:val="0082789F"/>
    <w:rsid w:val="00827AF1"/>
    <w:rsid w:val="00827F2A"/>
    <w:rsid w:val="008300CE"/>
    <w:rsid w:val="00830156"/>
    <w:rsid w:val="008302B9"/>
    <w:rsid w:val="008304C1"/>
    <w:rsid w:val="00830C77"/>
    <w:rsid w:val="00831273"/>
    <w:rsid w:val="008312BC"/>
    <w:rsid w:val="0083194E"/>
    <w:rsid w:val="00831B7B"/>
    <w:rsid w:val="00831C76"/>
    <w:rsid w:val="00831C9F"/>
    <w:rsid w:val="008322C2"/>
    <w:rsid w:val="008324FE"/>
    <w:rsid w:val="00832DF9"/>
    <w:rsid w:val="00832E96"/>
    <w:rsid w:val="0083321A"/>
    <w:rsid w:val="00833411"/>
    <w:rsid w:val="0083365A"/>
    <w:rsid w:val="00833F86"/>
    <w:rsid w:val="0083429A"/>
    <w:rsid w:val="008342F6"/>
    <w:rsid w:val="0083497E"/>
    <w:rsid w:val="00834BE4"/>
    <w:rsid w:val="00834C21"/>
    <w:rsid w:val="00834E10"/>
    <w:rsid w:val="00835129"/>
    <w:rsid w:val="008359EC"/>
    <w:rsid w:val="00835B06"/>
    <w:rsid w:val="00835C4F"/>
    <w:rsid w:val="008361EF"/>
    <w:rsid w:val="00836327"/>
    <w:rsid w:val="008366B2"/>
    <w:rsid w:val="0083688A"/>
    <w:rsid w:val="00837362"/>
    <w:rsid w:val="00837523"/>
    <w:rsid w:val="00837A0F"/>
    <w:rsid w:val="00837D46"/>
    <w:rsid w:val="008400E3"/>
    <w:rsid w:val="008403B9"/>
    <w:rsid w:val="008405CE"/>
    <w:rsid w:val="00840F8F"/>
    <w:rsid w:val="008413BD"/>
    <w:rsid w:val="00841936"/>
    <w:rsid w:val="00841B35"/>
    <w:rsid w:val="008420EA"/>
    <w:rsid w:val="008421B9"/>
    <w:rsid w:val="0084256B"/>
    <w:rsid w:val="00842B0C"/>
    <w:rsid w:val="00842ED8"/>
    <w:rsid w:val="0084329C"/>
    <w:rsid w:val="0084346C"/>
    <w:rsid w:val="0084366F"/>
    <w:rsid w:val="00843903"/>
    <w:rsid w:val="00843C96"/>
    <w:rsid w:val="008440AA"/>
    <w:rsid w:val="008441C7"/>
    <w:rsid w:val="00844488"/>
    <w:rsid w:val="008446CC"/>
    <w:rsid w:val="00844738"/>
    <w:rsid w:val="00844C66"/>
    <w:rsid w:val="00844EB1"/>
    <w:rsid w:val="00845263"/>
    <w:rsid w:val="0084582E"/>
    <w:rsid w:val="00845A2D"/>
    <w:rsid w:val="00845ED4"/>
    <w:rsid w:val="00846274"/>
    <w:rsid w:val="008464CD"/>
    <w:rsid w:val="0084656C"/>
    <w:rsid w:val="00846636"/>
    <w:rsid w:val="00846B0F"/>
    <w:rsid w:val="00846B9D"/>
    <w:rsid w:val="00846C32"/>
    <w:rsid w:val="00846E04"/>
    <w:rsid w:val="008472ED"/>
    <w:rsid w:val="0084738E"/>
    <w:rsid w:val="0084759D"/>
    <w:rsid w:val="00850011"/>
    <w:rsid w:val="0085073A"/>
    <w:rsid w:val="00850BA5"/>
    <w:rsid w:val="00850C5A"/>
    <w:rsid w:val="00850D0D"/>
    <w:rsid w:val="00850E86"/>
    <w:rsid w:val="00850E8C"/>
    <w:rsid w:val="0085106F"/>
    <w:rsid w:val="0085128A"/>
    <w:rsid w:val="008515AC"/>
    <w:rsid w:val="00851636"/>
    <w:rsid w:val="008520FA"/>
    <w:rsid w:val="008527EA"/>
    <w:rsid w:val="0085286C"/>
    <w:rsid w:val="00852937"/>
    <w:rsid w:val="00852B3F"/>
    <w:rsid w:val="00852C53"/>
    <w:rsid w:val="00852D97"/>
    <w:rsid w:val="00852F99"/>
    <w:rsid w:val="008530EE"/>
    <w:rsid w:val="008537E2"/>
    <w:rsid w:val="00853A93"/>
    <w:rsid w:val="00853B60"/>
    <w:rsid w:val="00853EBA"/>
    <w:rsid w:val="00853F96"/>
    <w:rsid w:val="008541FA"/>
    <w:rsid w:val="008542AE"/>
    <w:rsid w:val="0085498E"/>
    <w:rsid w:val="00854AFE"/>
    <w:rsid w:val="00854F2A"/>
    <w:rsid w:val="00855331"/>
    <w:rsid w:val="008555E5"/>
    <w:rsid w:val="0085581A"/>
    <w:rsid w:val="00856A02"/>
    <w:rsid w:val="00856C62"/>
    <w:rsid w:val="00856C9F"/>
    <w:rsid w:val="00856D6B"/>
    <w:rsid w:val="00856EE2"/>
    <w:rsid w:val="0085706D"/>
    <w:rsid w:val="00857598"/>
    <w:rsid w:val="0085794A"/>
    <w:rsid w:val="00857B34"/>
    <w:rsid w:val="00857B6B"/>
    <w:rsid w:val="00860144"/>
    <w:rsid w:val="008601F3"/>
    <w:rsid w:val="008604EB"/>
    <w:rsid w:val="0086079F"/>
    <w:rsid w:val="008609BB"/>
    <w:rsid w:val="00860A66"/>
    <w:rsid w:val="00860A7E"/>
    <w:rsid w:val="00860B6F"/>
    <w:rsid w:val="00860E0B"/>
    <w:rsid w:val="00860EE8"/>
    <w:rsid w:val="00861186"/>
    <w:rsid w:val="008612BE"/>
    <w:rsid w:val="0086130F"/>
    <w:rsid w:val="00861E9D"/>
    <w:rsid w:val="008622EE"/>
    <w:rsid w:val="008626A7"/>
    <w:rsid w:val="008627A5"/>
    <w:rsid w:val="00862AA1"/>
    <w:rsid w:val="00862DFC"/>
    <w:rsid w:val="00863199"/>
    <w:rsid w:val="00863ADC"/>
    <w:rsid w:val="0086419F"/>
    <w:rsid w:val="00864658"/>
    <w:rsid w:val="008646D4"/>
    <w:rsid w:val="0086492C"/>
    <w:rsid w:val="00864C85"/>
    <w:rsid w:val="00864CBF"/>
    <w:rsid w:val="00864FF3"/>
    <w:rsid w:val="00865550"/>
    <w:rsid w:val="00865A32"/>
    <w:rsid w:val="00865BA2"/>
    <w:rsid w:val="008661DF"/>
    <w:rsid w:val="00866253"/>
    <w:rsid w:val="008662D6"/>
    <w:rsid w:val="00866351"/>
    <w:rsid w:val="008664F9"/>
    <w:rsid w:val="008664FB"/>
    <w:rsid w:val="008665D5"/>
    <w:rsid w:val="008665DE"/>
    <w:rsid w:val="00866FEC"/>
    <w:rsid w:val="008671F2"/>
    <w:rsid w:val="008674FC"/>
    <w:rsid w:val="00867DE4"/>
    <w:rsid w:val="00870078"/>
    <w:rsid w:val="0087032F"/>
    <w:rsid w:val="008707A2"/>
    <w:rsid w:val="00870AE3"/>
    <w:rsid w:val="00870E17"/>
    <w:rsid w:val="0087181E"/>
    <w:rsid w:val="008719C5"/>
    <w:rsid w:val="00871C99"/>
    <w:rsid w:val="00872227"/>
    <w:rsid w:val="0087279F"/>
    <w:rsid w:val="008727D4"/>
    <w:rsid w:val="00872C48"/>
    <w:rsid w:val="00872DFB"/>
    <w:rsid w:val="00872E6B"/>
    <w:rsid w:val="00873068"/>
    <w:rsid w:val="00873420"/>
    <w:rsid w:val="0087366F"/>
    <w:rsid w:val="008738E1"/>
    <w:rsid w:val="0087394D"/>
    <w:rsid w:val="008740A2"/>
    <w:rsid w:val="00874194"/>
    <w:rsid w:val="00874C07"/>
    <w:rsid w:val="008751A8"/>
    <w:rsid w:val="0087590C"/>
    <w:rsid w:val="0087595C"/>
    <w:rsid w:val="0087629E"/>
    <w:rsid w:val="00877147"/>
    <w:rsid w:val="008776A6"/>
    <w:rsid w:val="008779D1"/>
    <w:rsid w:val="00877B76"/>
    <w:rsid w:val="00877DD2"/>
    <w:rsid w:val="00877E6C"/>
    <w:rsid w:val="0088014A"/>
    <w:rsid w:val="0088041F"/>
    <w:rsid w:val="0088090F"/>
    <w:rsid w:val="0088099E"/>
    <w:rsid w:val="00880ABD"/>
    <w:rsid w:val="008813B4"/>
    <w:rsid w:val="00881587"/>
    <w:rsid w:val="008816BC"/>
    <w:rsid w:val="00881B4D"/>
    <w:rsid w:val="00881E11"/>
    <w:rsid w:val="008821B0"/>
    <w:rsid w:val="00882894"/>
    <w:rsid w:val="00882AC7"/>
    <w:rsid w:val="00882D8A"/>
    <w:rsid w:val="00882DB9"/>
    <w:rsid w:val="008831DB"/>
    <w:rsid w:val="008836AB"/>
    <w:rsid w:val="008837D3"/>
    <w:rsid w:val="00883A9F"/>
    <w:rsid w:val="00883BE1"/>
    <w:rsid w:val="00883C61"/>
    <w:rsid w:val="008840D2"/>
    <w:rsid w:val="0088415D"/>
    <w:rsid w:val="0088418D"/>
    <w:rsid w:val="0088463B"/>
    <w:rsid w:val="00884B35"/>
    <w:rsid w:val="00884FB4"/>
    <w:rsid w:val="008851E9"/>
    <w:rsid w:val="0088549A"/>
    <w:rsid w:val="00885BAD"/>
    <w:rsid w:val="00885BE0"/>
    <w:rsid w:val="00885DDA"/>
    <w:rsid w:val="008862FB"/>
    <w:rsid w:val="0088665D"/>
    <w:rsid w:val="00886DF5"/>
    <w:rsid w:val="008874F9"/>
    <w:rsid w:val="00887718"/>
    <w:rsid w:val="00887C1A"/>
    <w:rsid w:val="00887FF8"/>
    <w:rsid w:val="00890596"/>
    <w:rsid w:val="0089079A"/>
    <w:rsid w:val="008907F3"/>
    <w:rsid w:val="008909EB"/>
    <w:rsid w:val="00890E33"/>
    <w:rsid w:val="008913FC"/>
    <w:rsid w:val="00891920"/>
    <w:rsid w:val="0089193B"/>
    <w:rsid w:val="00892223"/>
    <w:rsid w:val="00892409"/>
    <w:rsid w:val="008924A6"/>
    <w:rsid w:val="00892620"/>
    <w:rsid w:val="008930E3"/>
    <w:rsid w:val="008935C8"/>
    <w:rsid w:val="00893960"/>
    <w:rsid w:val="00893CD1"/>
    <w:rsid w:val="00893E20"/>
    <w:rsid w:val="0089426F"/>
    <w:rsid w:val="008944A6"/>
    <w:rsid w:val="0089478D"/>
    <w:rsid w:val="0089488A"/>
    <w:rsid w:val="00894963"/>
    <w:rsid w:val="00894B3E"/>
    <w:rsid w:val="00894B81"/>
    <w:rsid w:val="00894C4F"/>
    <w:rsid w:val="00894D2E"/>
    <w:rsid w:val="0089598B"/>
    <w:rsid w:val="00895BBA"/>
    <w:rsid w:val="00895BEE"/>
    <w:rsid w:val="00895D06"/>
    <w:rsid w:val="00896013"/>
    <w:rsid w:val="00896179"/>
    <w:rsid w:val="0089627F"/>
    <w:rsid w:val="00896433"/>
    <w:rsid w:val="0089675D"/>
    <w:rsid w:val="0089690D"/>
    <w:rsid w:val="00897014"/>
    <w:rsid w:val="008971B0"/>
    <w:rsid w:val="008974C5"/>
    <w:rsid w:val="0089773C"/>
    <w:rsid w:val="008977E2"/>
    <w:rsid w:val="00897B29"/>
    <w:rsid w:val="008A004A"/>
    <w:rsid w:val="008A08C6"/>
    <w:rsid w:val="008A08E4"/>
    <w:rsid w:val="008A0A43"/>
    <w:rsid w:val="008A0C61"/>
    <w:rsid w:val="008A10B7"/>
    <w:rsid w:val="008A1343"/>
    <w:rsid w:val="008A13BC"/>
    <w:rsid w:val="008A141D"/>
    <w:rsid w:val="008A2632"/>
    <w:rsid w:val="008A2901"/>
    <w:rsid w:val="008A29AA"/>
    <w:rsid w:val="008A2C29"/>
    <w:rsid w:val="008A311C"/>
    <w:rsid w:val="008A321B"/>
    <w:rsid w:val="008A32DD"/>
    <w:rsid w:val="008A3B4B"/>
    <w:rsid w:val="008A3B75"/>
    <w:rsid w:val="008A49E4"/>
    <w:rsid w:val="008A4BF7"/>
    <w:rsid w:val="008A5781"/>
    <w:rsid w:val="008A58F0"/>
    <w:rsid w:val="008A599D"/>
    <w:rsid w:val="008A5A1F"/>
    <w:rsid w:val="008A5DB0"/>
    <w:rsid w:val="008A6120"/>
    <w:rsid w:val="008A618D"/>
    <w:rsid w:val="008A639E"/>
    <w:rsid w:val="008A646B"/>
    <w:rsid w:val="008A68EF"/>
    <w:rsid w:val="008A6AD3"/>
    <w:rsid w:val="008A6EBB"/>
    <w:rsid w:val="008A723F"/>
    <w:rsid w:val="008A73F8"/>
    <w:rsid w:val="008A761B"/>
    <w:rsid w:val="008A778F"/>
    <w:rsid w:val="008A7D34"/>
    <w:rsid w:val="008A7F09"/>
    <w:rsid w:val="008A7FB2"/>
    <w:rsid w:val="008A7FFC"/>
    <w:rsid w:val="008B17C0"/>
    <w:rsid w:val="008B18CF"/>
    <w:rsid w:val="008B1AD4"/>
    <w:rsid w:val="008B1B50"/>
    <w:rsid w:val="008B2F6B"/>
    <w:rsid w:val="008B31AC"/>
    <w:rsid w:val="008B35C5"/>
    <w:rsid w:val="008B3816"/>
    <w:rsid w:val="008B3D82"/>
    <w:rsid w:val="008B3E9C"/>
    <w:rsid w:val="008B43EE"/>
    <w:rsid w:val="008B4634"/>
    <w:rsid w:val="008B47D8"/>
    <w:rsid w:val="008B4C20"/>
    <w:rsid w:val="008B4CBA"/>
    <w:rsid w:val="008B4EEA"/>
    <w:rsid w:val="008B4F76"/>
    <w:rsid w:val="008B5081"/>
    <w:rsid w:val="008B51B7"/>
    <w:rsid w:val="008B53FA"/>
    <w:rsid w:val="008B565B"/>
    <w:rsid w:val="008B576B"/>
    <w:rsid w:val="008B643C"/>
    <w:rsid w:val="008B66AA"/>
    <w:rsid w:val="008B68A4"/>
    <w:rsid w:val="008B6A6C"/>
    <w:rsid w:val="008B6E30"/>
    <w:rsid w:val="008B6FC1"/>
    <w:rsid w:val="008B730F"/>
    <w:rsid w:val="008B7337"/>
    <w:rsid w:val="008B7840"/>
    <w:rsid w:val="008B7A23"/>
    <w:rsid w:val="008B7A9E"/>
    <w:rsid w:val="008B7C62"/>
    <w:rsid w:val="008C0542"/>
    <w:rsid w:val="008C07D3"/>
    <w:rsid w:val="008C0ED2"/>
    <w:rsid w:val="008C10F9"/>
    <w:rsid w:val="008C1386"/>
    <w:rsid w:val="008C16B7"/>
    <w:rsid w:val="008C1B29"/>
    <w:rsid w:val="008C1F0C"/>
    <w:rsid w:val="008C2092"/>
    <w:rsid w:val="008C233C"/>
    <w:rsid w:val="008C279F"/>
    <w:rsid w:val="008C2D0A"/>
    <w:rsid w:val="008C3049"/>
    <w:rsid w:val="008C3292"/>
    <w:rsid w:val="008C32E0"/>
    <w:rsid w:val="008C41AB"/>
    <w:rsid w:val="008C46C9"/>
    <w:rsid w:val="008C477B"/>
    <w:rsid w:val="008C48A5"/>
    <w:rsid w:val="008C49FE"/>
    <w:rsid w:val="008C4B17"/>
    <w:rsid w:val="008C4CB4"/>
    <w:rsid w:val="008C4F3D"/>
    <w:rsid w:val="008C537B"/>
    <w:rsid w:val="008C5441"/>
    <w:rsid w:val="008C5549"/>
    <w:rsid w:val="008C5614"/>
    <w:rsid w:val="008C5DF6"/>
    <w:rsid w:val="008C5E42"/>
    <w:rsid w:val="008C5EA0"/>
    <w:rsid w:val="008C5F7C"/>
    <w:rsid w:val="008C62AE"/>
    <w:rsid w:val="008C6B39"/>
    <w:rsid w:val="008C6DFF"/>
    <w:rsid w:val="008C7074"/>
    <w:rsid w:val="008C746E"/>
    <w:rsid w:val="008C781D"/>
    <w:rsid w:val="008D04A4"/>
    <w:rsid w:val="008D0ADF"/>
    <w:rsid w:val="008D0FFC"/>
    <w:rsid w:val="008D1650"/>
    <w:rsid w:val="008D1973"/>
    <w:rsid w:val="008D19C1"/>
    <w:rsid w:val="008D1AF5"/>
    <w:rsid w:val="008D1E90"/>
    <w:rsid w:val="008D2730"/>
    <w:rsid w:val="008D2776"/>
    <w:rsid w:val="008D2D55"/>
    <w:rsid w:val="008D2E4C"/>
    <w:rsid w:val="008D2F23"/>
    <w:rsid w:val="008D2FF4"/>
    <w:rsid w:val="008D35D6"/>
    <w:rsid w:val="008D3C1B"/>
    <w:rsid w:val="008D3E0C"/>
    <w:rsid w:val="008D3E1D"/>
    <w:rsid w:val="008D4166"/>
    <w:rsid w:val="008D4404"/>
    <w:rsid w:val="008D46AD"/>
    <w:rsid w:val="008D4E71"/>
    <w:rsid w:val="008D551F"/>
    <w:rsid w:val="008D56D2"/>
    <w:rsid w:val="008D5B89"/>
    <w:rsid w:val="008D5DCE"/>
    <w:rsid w:val="008D614B"/>
    <w:rsid w:val="008D6354"/>
    <w:rsid w:val="008D6457"/>
    <w:rsid w:val="008D65F5"/>
    <w:rsid w:val="008D6B2A"/>
    <w:rsid w:val="008D6F43"/>
    <w:rsid w:val="008D70CF"/>
    <w:rsid w:val="008D72CF"/>
    <w:rsid w:val="008D734F"/>
    <w:rsid w:val="008D7B20"/>
    <w:rsid w:val="008D7C14"/>
    <w:rsid w:val="008D7D28"/>
    <w:rsid w:val="008D7E71"/>
    <w:rsid w:val="008E06AC"/>
    <w:rsid w:val="008E20A8"/>
    <w:rsid w:val="008E248C"/>
    <w:rsid w:val="008E2508"/>
    <w:rsid w:val="008E2AA4"/>
    <w:rsid w:val="008E30F6"/>
    <w:rsid w:val="008E3556"/>
    <w:rsid w:val="008E37FA"/>
    <w:rsid w:val="008E39F3"/>
    <w:rsid w:val="008E3C3C"/>
    <w:rsid w:val="008E40FF"/>
    <w:rsid w:val="008E41C8"/>
    <w:rsid w:val="008E43C2"/>
    <w:rsid w:val="008E4ADC"/>
    <w:rsid w:val="008E4D21"/>
    <w:rsid w:val="008E5283"/>
    <w:rsid w:val="008E5301"/>
    <w:rsid w:val="008E566E"/>
    <w:rsid w:val="008E6098"/>
    <w:rsid w:val="008E61BA"/>
    <w:rsid w:val="008E63F8"/>
    <w:rsid w:val="008E6901"/>
    <w:rsid w:val="008E6B0B"/>
    <w:rsid w:val="008E6C36"/>
    <w:rsid w:val="008E6CF0"/>
    <w:rsid w:val="008E6E79"/>
    <w:rsid w:val="008E6F60"/>
    <w:rsid w:val="008E7505"/>
    <w:rsid w:val="008E756B"/>
    <w:rsid w:val="008E7891"/>
    <w:rsid w:val="008E7911"/>
    <w:rsid w:val="008E7B9C"/>
    <w:rsid w:val="008E7E41"/>
    <w:rsid w:val="008F00E4"/>
    <w:rsid w:val="008F0504"/>
    <w:rsid w:val="008F0647"/>
    <w:rsid w:val="008F068A"/>
    <w:rsid w:val="008F06A3"/>
    <w:rsid w:val="008F0B89"/>
    <w:rsid w:val="008F0B92"/>
    <w:rsid w:val="008F0E05"/>
    <w:rsid w:val="008F0E65"/>
    <w:rsid w:val="008F1288"/>
    <w:rsid w:val="008F17BB"/>
    <w:rsid w:val="008F187F"/>
    <w:rsid w:val="008F1C53"/>
    <w:rsid w:val="008F1CED"/>
    <w:rsid w:val="008F2054"/>
    <w:rsid w:val="008F2312"/>
    <w:rsid w:val="008F245A"/>
    <w:rsid w:val="008F296F"/>
    <w:rsid w:val="008F2F36"/>
    <w:rsid w:val="008F30D5"/>
    <w:rsid w:val="008F3107"/>
    <w:rsid w:val="008F34E5"/>
    <w:rsid w:val="008F369C"/>
    <w:rsid w:val="008F39B6"/>
    <w:rsid w:val="008F3D7D"/>
    <w:rsid w:val="008F4225"/>
    <w:rsid w:val="008F45E7"/>
    <w:rsid w:val="008F46BE"/>
    <w:rsid w:val="008F4F0D"/>
    <w:rsid w:val="008F50C4"/>
    <w:rsid w:val="008F52A5"/>
    <w:rsid w:val="008F54BA"/>
    <w:rsid w:val="008F5871"/>
    <w:rsid w:val="008F59BF"/>
    <w:rsid w:val="008F6961"/>
    <w:rsid w:val="008F7414"/>
    <w:rsid w:val="008F77F6"/>
    <w:rsid w:val="00900678"/>
    <w:rsid w:val="00900C5F"/>
    <w:rsid w:val="00900F0E"/>
    <w:rsid w:val="009015F5"/>
    <w:rsid w:val="009016BA"/>
    <w:rsid w:val="00901880"/>
    <w:rsid w:val="00901AF8"/>
    <w:rsid w:val="00901B69"/>
    <w:rsid w:val="009021F1"/>
    <w:rsid w:val="009022CE"/>
    <w:rsid w:val="0090287C"/>
    <w:rsid w:val="00902D24"/>
    <w:rsid w:val="00902D3D"/>
    <w:rsid w:val="00903072"/>
    <w:rsid w:val="00903096"/>
    <w:rsid w:val="00903968"/>
    <w:rsid w:val="009039B3"/>
    <w:rsid w:val="00903F0B"/>
    <w:rsid w:val="00903FFA"/>
    <w:rsid w:val="00904038"/>
    <w:rsid w:val="009044BB"/>
    <w:rsid w:val="00904623"/>
    <w:rsid w:val="0090477C"/>
    <w:rsid w:val="009053F8"/>
    <w:rsid w:val="0090549B"/>
    <w:rsid w:val="009057B0"/>
    <w:rsid w:val="0090605D"/>
    <w:rsid w:val="00906061"/>
    <w:rsid w:val="00906920"/>
    <w:rsid w:val="00906933"/>
    <w:rsid w:val="009069EE"/>
    <w:rsid w:val="00906A37"/>
    <w:rsid w:val="00906C2A"/>
    <w:rsid w:val="00906E04"/>
    <w:rsid w:val="00906E12"/>
    <w:rsid w:val="00906EAB"/>
    <w:rsid w:val="00907053"/>
    <w:rsid w:val="0090722A"/>
    <w:rsid w:val="00907B62"/>
    <w:rsid w:val="009100AF"/>
    <w:rsid w:val="00910700"/>
    <w:rsid w:val="00910796"/>
    <w:rsid w:val="009109E9"/>
    <w:rsid w:val="009112A9"/>
    <w:rsid w:val="00911778"/>
    <w:rsid w:val="009118A8"/>
    <w:rsid w:val="00911941"/>
    <w:rsid w:val="00911CF9"/>
    <w:rsid w:val="0091208D"/>
    <w:rsid w:val="0091222D"/>
    <w:rsid w:val="009123F5"/>
    <w:rsid w:val="00912410"/>
    <w:rsid w:val="00912435"/>
    <w:rsid w:val="0091252A"/>
    <w:rsid w:val="0091282F"/>
    <w:rsid w:val="00912DBF"/>
    <w:rsid w:val="00912F6B"/>
    <w:rsid w:val="00912FA9"/>
    <w:rsid w:val="009132EE"/>
    <w:rsid w:val="009135ED"/>
    <w:rsid w:val="00913762"/>
    <w:rsid w:val="009139F0"/>
    <w:rsid w:val="0091461E"/>
    <w:rsid w:val="00914756"/>
    <w:rsid w:val="009148E3"/>
    <w:rsid w:val="00914BA4"/>
    <w:rsid w:val="00915720"/>
    <w:rsid w:val="0091597B"/>
    <w:rsid w:val="00915B7E"/>
    <w:rsid w:val="0091615F"/>
    <w:rsid w:val="009163FF"/>
    <w:rsid w:val="00916556"/>
    <w:rsid w:val="0091661D"/>
    <w:rsid w:val="00916D75"/>
    <w:rsid w:val="00916E5A"/>
    <w:rsid w:val="00916F95"/>
    <w:rsid w:val="009176E6"/>
    <w:rsid w:val="009179E8"/>
    <w:rsid w:val="00917BCA"/>
    <w:rsid w:val="00917C9B"/>
    <w:rsid w:val="00917E88"/>
    <w:rsid w:val="00920197"/>
    <w:rsid w:val="0092035E"/>
    <w:rsid w:val="009203FA"/>
    <w:rsid w:val="009204E4"/>
    <w:rsid w:val="009205BA"/>
    <w:rsid w:val="009206D3"/>
    <w:rsid w:val="00920A2F"/>
    <w:rsid w:val="00920A96"/>
    <w:rsid w:val="00920DCF"/>
    <w:rsid w:val="00920E7F"/>
    <w:rsid w:val="009210B9"/>
    <w:rsid w:val="00921128"/>
    <w:rsid w:val="00921156"/>
    <w:rsid w:val="0092131F"/>
    <w:rsid w:val="009213AB"/>
    <w:rsid w:val="00921402"/>
    <w:rsid w:val="00921863"/>
    <w:rsid w:val="00921870"/>
    <w:rsid w:val="00921A29"/>
    <w:rsid w:val="00921BB7"/>
    <w:rsid w:val="00921D85"/>
    <w:rsid w:val="00921D99"/>
    <w:rsid w:val="00921FF6"/>
    <w:rsid w:val="0092202E"/>
    <w:rsid w:val="009225D3"/>
    <w:rsid w:val="00922648"/>
    <w:rsid w:val="00922838"/>
    <w:rsid w:val="00922BFC"/>
    <w:rsid w:val="00922FC2"/>
    <w:rsid w:val="00923304"/>
    <w:rsid w:val="00923320"/>
    <w:rsid w:val="009233FD"/>
    <w:rsid w:val="009234BD"/>
    <w:rsid w:val="00923A9B"/>
    <w:rsid w:val="00923B44"/>
    <w:rsid w:val="00923BC5"/>
    <w:rsid w:val="00923CCB"/>
    <w:rsid w:val="00923F98"/>
    <w:rsid w:val="009241D7"/>
    <w:rsid w:val="0092455E"/>
    <w:rsid w:val="00924A61"/>
    <w:rsid w:val="00924EBA"/>
    <w:rsid w:val="009252DA"/>
    <w:rsid w:val="00925B06"/>
    <w:rsid w:val="00925C17"/>
    <w:rsid w:val="009264E2"/>
    <w:rsid w:val="00926B07"/>
    <w:rsid w:val="00926B83"/>
    <w:rsid w:val="00927C2F"/>
    <w:rsid w:val="009302B4"/>
    <w:rsid w:val="009309EA"/>
    <w:rsid w:val="009312BF"/>
    <w:rsid w:val="00931756"/>
    <w:rsid w:val="009319FB"/>
    <w:rsid w:val="00931BB6"/>
    <w:rsid w:val="00931BD5"/>
    <w:rsid w:val="00931CFD"/>
    <w:rsid w:val="00931F23"/>
    <w:rsid w:val="00931FBD"/>
    <w:rsid w:val="0093215F"/>
    <w:rsid w:val="009321AE"/>
    <w:rsid w:val="009321B1"/>
    <w:rsid w:val="00932645"/>
    <w:rsid w:val="00932F3D"/>
    <w:rsid w:val="0093324B"/>
    <w:rsid w:val="0093324F"/>
    <w:rsid w:val="00933513"/>
    <w:rsid w:val="009335CA"/>
    <w:rsid w:val="00933AAA"/>
    <w:rsid w:val="00933C77"/>
    <w:rsid w:val="00934393"/>
    <w:rsid w:val="009347DE"/>
    <w:rsid w:val="0093487B"/>
    <w:rsid w:val="00934ADB"/>
    <w:rsid w:val="00934B1D"/>
    <w:rsid w:val="00934DBD"/>
    <w:rsid w:val="00934F18"/>
    <w:rsid w:val="0093501B"/>
    <w:rsid w:val="00935150"/>
    <w:rsid w:val="0093558D"/>
    <w:rsid w:val="009357FA"/>
    <w:rsid w:val="0093599B"/>
    <w:rsid w:val="00935E90"/>
    <w:rsid w:val="00936087"/>
    <w:rsid w:val="00936102"/>
    <w:rsid w:val="0093635A"/>
    <w:rsid w:val="00936587"/>
    <w:rsid w:val="0093711B"/>
    <w:rsid w:val="00937176"/>
    <w:rsid w:val="0093766C"/>
    <w:rsid w:val="009376FB"/>
    <w:rsid w:val="00937B86"/>
    <w:rsid w:val="00937B93"/>
    <w:rsid w:val="00940058"/>
    <w:rsid w:val="009400A8"/>
    <w:rsid w:val="009400A9"/>
    <w:rsid w:val="009401C9"/>
    <w:rsid w:val="00940C12"/>
    <w:rsid w:val="00940C5C"/>
    <w:rsid w:val="00941365"/>
    <w:rsid w:val="009414E9"/>
    <w:rsid w:val="00941565"/>
    <w:rsid w:val="00941682"/>
    <w:rsid w:val="0094261B"/>
    <w:rsid w:val="00942756"/>
    <w:rsid w:val="00942776"/>
    <w:rsid w:val="0094285D"/>
    <w:rsid w:val="00942948"/>
    <w:rsid w:val="00942BCB"/>
    <w:rsid w:val="00942E4B"/>
    <w:rsid w:val="00943094"/>
    <w:rsid w:val="00943A41"/>
    <w:rsid w:val="00943BAF"/>
    <w:rsid w:val="00943ED9"/>
    <w:rsid w:val="00944365"/>
    <w:rsid w:val="009447AA"/>
    <w:rsid w:val="00944B32"/>
    <w:rsid w:val="00944DB5"/>
    <w:rsid w:val="0094563C"/>
    <w:rsid w:val="00945F2A"/>
    <w:rsid w:val="00945FF1"/>
    <w:rsid w:val="009463FF"/>
    <w:rsid w:val="00946475"/>
    <w:rsid w:val="009466C0"/>
    <w:rsid w:val="009467DE"/>
    <w:rsid w:val="00946A38"/>
    <w:rsid w:val="00946B24"/>
    <w:rsid w:val="00946DEB"/>
    <w:rsid w:val="00947926"/>
    <w:rsid w:val="009479D6"/>
    <w:rsid w:val="0095010D"/>
    <w:rsid w:val="0095022D"/>
    <w:rsid w:val="009508FE"/>
    <w:rsid w:val="00950A10"/>
    <w:rsid w:val="00950AE8"/>
    <w:rsid w:val="00950B6C"/>
    <w:rsid w:val="00950BF2"/>
    <w:rsid w:val="0095106C"/>
    <w:rsid w:val="00951467"/>
    <w:rsid w:val="00951569"/>
    <w:rsid w:val="00951AE8"/>
    <w:rsid w:val="00952045"/>
    <w:rsid w:val="009524A9"/>
    <w:rsid w:val="0095272E"/>
    <w:rsid w:val="00952979"/>
    <w:rsid w:val="00952F87"/>
    <w:rsid w:val="00953545"/>
    <w:rsid w:val="00953655"/>
    <w:rsid w:val="009538B6"/>
    <w:rsid w:val="00953DED"/>
    <w:rsid w:val="00953FF6"/>
    <w:rsid w:val="009542EA"/>
    <w:rsid w:val="0095449E"/>
    <w:rsid w:val="00954A64"/>
    <w:rsid w:val="00954D1B"/>
    <w:rsid w:val="009550A2"/>
    <w:rsid w:val="00955428"/>
    <w:rsid w:val="0095564E"/>
    <w:rsid w:val="00955690"/>
    <w:rsid w:val="009557A5"/>
    <w:rsid w:val="00955942"/>
    <w:rsid w:val="00955B0A"/>
    <w:rsid w:val="00955BE8"/>
    <w:rsid w:val="00955D93"/>
    <w:rsid w:val="00955EF7"/>
    <w:rsid w:val="00955F9A"/>
    <w:rsid w:val="00956178"/>
    <w:rsid w:val="009563FA"/>
    <w:rsid w:val="0095647D"/>
    <w:rsid w:val="009566B1"/>
    <w:rsid w:val="009568F7"/>
    <w:rsid w:val="009569AD"/>
    <w:rsid w:val="00956AB7"/>
    <w:rsid w:val="00956E55"/>
    <w:rsid w:val="00956F70"/>
    <w:rsid w:val="00957402"/>
    <w:rsid w:val="009577B5"/>
    <w:rsid w:val="009579A7"/>
    <w:rsid w:val="00957A58"/>
    <w:rsid w:val="00957E52"/>
    <w:rsid w:val="00957FD8"/>
    <w:rsid w:val="00960155"/>
    <w:rsid w:val="009605EE"/>
    <w:rsid w:val="00960D9A"/>
    <w:rsid w:val="00960F23"/>
    <w:rsid w:val="00960FF0"/>
    <w:rsid w:val="00961D27"/>
    <w:rsid w:val="00961D4C"/>
    <w:rsid w:val="00962656"/>
    <w:rsid w:val="009626CD"/>
    <w:rsid w:val="009629B2"/>
    <w:rsid w:val="00962B92"/>
    <w:rsid w:val="0096319E"/>
    <w:rsid w:val="00963677"/>
    <w:rsid w:val="0096385F"/>
    <w:rsid w:val="009640F9"/>
    <w:rsid w:val="00964700"/>
    <w:rsid w:val="00964C64"/>
    <w:rsid w:val="00964E12"/>
    <w:rsid w:val="00964E95"/>
    <w:rsid w:val="0096516C"/>
    <w:rsid w:val="009651F3"/>
    <w:rsid w:val="009652E8"/>
    <w:rsid w:val="00965723"/>
    <w:rsid w:val="0096585A"/>
    <w:rsid w:val="00965E7B"/>
    <w:rsid w:val="0096616C"/>
    <w:rsid w:val="009663A3"/>
    <w:rsid w:val="00966449"/>
    <w:rsid w:val="00966553"/>
    <w:rsid w:val="0096662C"/>
    <w:rsid w:val="009667D9"/>
    <w:rsid w:val="009678E9"/>
    <w:rsid w:val="00967D51"/>
    <w:rsid w:val="00967D90"/>
    <w:rsid w:val="00970009"/>
    <w:rsid w:val="0097040A"/>
    <w:rsid w:val="00970437"/>
    <w:rsid w:val="0097072C"/>
    <w:rsid w:val="00970840"/>
    <w:rsid w:val="0097091A"/>
    <w:rsid w:val="00970AB2"/>
    <w:rsid w:val="00970B6A"/>
    <w:rsid w:val="00970CC3"/>
    <w:rsid w:val="0097112D"/>
    <w:rsid w:val="00971269"/>
    <w:rsid w:val="0097145D"/>
    <w:rsid w:val="00971764"/>
    <w:rsid w:val="009719BE"/>
    <w:rsid w:val="009719F8"/>
    <w:rsid w:val="00971E29"/>
    <w:rsid w:val="009720D2"/>
    <w:rsid w:val="009721F0"/>
    <w:rsid w:val="0097245C"/>
    <w:rsid w:val="00972629"/>
    <w:rsid w:val="00972B32"/>
    <w:rsid w:val="00972BFE"/>
    <w:rsid w:val="00972C5E"/>
    <w:rsid w:val="00972DD5"/>
    <w:rsid w:val="00972F81"/>
    <w:rsid w:val="00972FA6"/>
    <w:rsid w:val="009731F9"/>
    <w:rsid w:val="0097329E"/>
    <w:rsid w:val="00973305"/>
    <w:rsid w:val="0097349D"/>
    <w:rsid w:val="00973EA1"/>
    <w:rsid w:val="00974899"/>
    <w:rsid w:val="00974903"/>
    <w:rsid w:val="00975097"/>
    <w:rsid w:val="009750E1"/>
    <w:rsid w:val="009752DA"/>
    <w:rsid w:val="00975360"/>
    <w:rsid w:val="00975E76"/>
    <w:rsid w:val="00976127"/>
    <w:rsid w:val="009762D7"/>
    <w:rsid w:val="00976643"/>
    <w:rsid w:val="0097681C"/>
    <w:rsid w:val="00977388"/>
    <w:rsid w:val="00977568"/>
    <w:rsid w:val="00977629"/>
    <w:rsid w:val="00977ECA"/>
    <w:rsid w:val="00980085"/>
    <w:rsid w:val="009809B0"/>
    <w:rsid w:val="00980B16"/>
    <w:rsid w:val="00980C1D"/>
    <w:rsid w:val="009816A7"/>
    <w:rsid w:val="00982174"/>
    <w:rsid w:val="009825E4"/>
    <w:rsid w:val="00982C25"/>
    <w:rsid w:val="00982D8C"/>
    <w:rsid w:val="00983099"/>
    <w:rsid w:val="00983101"/>
    <w:rsid w:val="0098313C"/>
    <w:rsid w:val="009836FC"/>
    <w:rsid w:val="009837C4"/>
    <w:rsid w:val="00983956"/>
    <w:rsid w:val="00983E8D"/>
    <w:rsid w:val="00983FEE"/>
    <w:rsid w:val="00984420"/>
    <w:rsid w:val="00984663"/>
    <w:rsid w:val="00984976"/>
    <w:rsid w:val="009849C6"/>
    <w:rsid w:val="00984CA7"/>
    <w:rsid w:val="00985909"/>
    <w:rsid w:val="009859FF"/>
    <w:rsid w:val="00985BF7"/>
    <w:rsid w:val="00986724"/>
    <w:rsid w:val="009869AB"/>
    <w:rsid w:val="00986AB6"/>
    <w:rsid w:val="00986E78"/>
    <w:rsid w:val="00987027"/>
    <w:rsid w:val="00987DD8"/>
    <w:rsid w:val="00990266"/>
    <w:rsid w:val="00990669"/>
    <w:rsid w:val="00990740"/>
    <w:rsid w:val="0099079C"/>
    <w:rsid w:val="00990AC5"/>
    <w:rsid w:val="0099123A"/>
    <w:rsid w:val="009915BE"/>
    <w:rsid w:val="0099199D"/>
    <w:rsid w:val="00991CFB"/>
    <w:rsid w:val="00991E47"/>
    <w:rsid w:val="009920EB"/>
    <w:rsid w:val="00992129"/>
    <w:rsid w:val="009927A3"/>
    <w:rsid w:val="00992883"/>
    <w:rsid w:val="00993033"/>
    <w:rsid w:val="0099318D"/>
    <w:rsid w:val="0099333F"/>
    <w:rsid w:val="00993432"/>
    <w:rsid w:val="00993454"/>
    <w:rsid w:val="0099392B"/>
    <w:rsid w:val="00993B42"/>
    <w:rsid w:val="00993C14"/>
    <w:rsid w:val="00993DBA"/>
    <w:rsid w:val="0099403A"/>
    <w:rsid w:val="00994316"/>
    <w:rsid w:val="0099449E"/>
    <w:rsid w:val="0099590E"/>
    <w:rsid w:val="00995E8C"/>
    <w:rsid w:val="009963BD"/>
    <w:rsid w:val="0099645F"/>
    <w:rsid w:val="00996C34"/>
    <w:rsid w:val="00996E24"/>
    <w:rsid w:val="009970D2"/>
    <w:rsid w:val="009971DE"/>
    <w:rsid w:val="0099727B"/>
    <w:rsid w:val="00997A46"/>
    <w:rsid w:val="00997B91"/>
    <w:rsid w:val="00997D0A"/>
    <w:rsid w:val="00997DEB"/>
    <w:rsid w:val="00997E14"/>
    <w:rsid w:val="009A01AA"/>
    <w:rsid w:val="009A02B1"/>
    <w:rsid w:val="009A1D21"/>
    <w:rsid w:val="009A23A8"/>
    <w:rsid w:val="009A2404"/>
    <w:rsid w:val="009A2603"/>
    <w:rsid w:val="009A272A"/>
    <w:rsid w:val="009A278D"/>
    <w:rsid w:val="009A2871"/>
    <w:rsid w:val="009A2D11"/>
    <w:rsid w:val="009A2E76"/>
    <w:rsid w:val="009A33B1"/>
    <w:rsid w:val="009A34DF"/>
    <w:rsid w:val="009A3695"/>
    <w:rsid w:val="009A393F"/>
    <w:rsid w:val="009A3F01"/>
    <w:rsid w:val="009A4076"/>
    <w:rsid w:val="009A4A37"/>
    <w:rsid w:val="009A4BE0"/>
    <w:rsid w:val="009A4D8D"/>
    <w:rsid w:val="009A4EC4"/>
    <w:rsid w:val="009A5426"/>
    <w:rsid w:val="009A549B"/>
    <w:rsid w:val="009A54CB"/>
    <w:rsid w:val="009A5DCE"/>
    <w:rsid w:val="009A623D"/>
    <w:rsid w:val="009A66F3"/>
    <w:rsid w:val="009A6F01"/>
    <w:rsid w:val="009A77AB"/>
    <w:rsid w:val="009A7980"/>
    <w:rsid w:val="009A79AA"/>
    <w:rsid w:val="009B0251"/>
    <w:rsid w:val="009B096B"/>
    <w:rsid w:val="009B0B73"/>
    <w:rsid w:val="009B0E48"/>
    <w:rsid w:val="009B1E60"/>
    <w:rsid w:val="009B20DB"/>
    <w:rsid w:val="009B2184"/>
    <w:rsid w:val="009B326D"/>
    <w:rsid w:val="009B3352"/>
    <w:rsid w:val="009B3514"/>
    <w:rsid w:val="009B3D45"/>
    <w:rsid w:val="009B3F14"/>
    <w:rsid w:val="009B4147"/>
    <w:rsid w:val="009B4A0C"/>
    <w:rsid w:val="009B4C95"/>
    <w:rsid w:val="009B4F74"/>
    <w:rsid w:val="009B50E9"/>
    <w:rsid w:val="009B5F59"/>
    <w:rsid w:val="009B6068"/>
    <w:rsid w:val="009B6138"/>
    <w:rsid w:val="009B6520"/>
    <w:rsid w:val="009B6CBB"/>
    <w:rsid w:val="009B706E"/>
    <w:rsid w:val="009B74D7"/>
    <w:rsid w:val="009B75FE"/>
    <w:rsid w:val="009B7A49"/>
    <w:rsid w:val="009B7B9C"/>
    <w:rsid w:val="009B7C70"/>
    <w:rsid w:val="009B7E95"/>
    <w:rsid w:val="009C0323"/>
    <w:rsid w:val="009C05A5"/>
    <w:rsid w:val="009C0B52"/>
    <w:rsid w:val="009C0F78"/>
    <w:rsid w:val="009C1075"/>
    <w:rsid w:val="009C10FC"/>
    <w:rsid w:val="009C128F"/>
    <w:rsid w:val="009C12D2"/>
    <w:rsid w:val="009C1534"/>
    <w:rsid w:val="009C158E"/>
    <w:rsid w:val="009C15C1"/>
    <w:rsid w:val="009C1BBD"/>
    <w:rsid w:val="009C1E7C"/>
    <w:rsid w:val="009C20F6"/>
    <w:rsid w:val="009C229F"/>
    <w:rsid w:val="009C2686"/>
    <w:rsid w:val="009C2B79"/>
    <w:rsid w:val="009C2F50"/>
    <w:rsid w:val="009C30B0"/>
    <w:rsid w:val="009C3419"/>
    <w:rsid w:val="009C3775"/>
    <w:rsid w:val="009C389A"/>
    <w:rsid w:val="009C3B42"/>
    <w:rsid w:val="009C3E7A"/>
    <w:rsid w:val="009C4279"/>
    <w:rsid w:val="009C4393"/>
    <w:rsid w:val="009C4815"/>
    <w:rsid w:val="009C49B0"/>
    <w:rsid w:val="009C4CA6"/>
    <w:rsid w:val="009C4E05"/>
    <w:rsid w:val="009C508A"/>
    <w:rsid w:val="009C543E"/>
    <w:rsid w:val="009C5444"/>
    <w:rsid w:val="009C5863"/>
    <w:rsid w:val="009C5BDF"/>
    <w:rsid w:val="009C647F"/>
    <w:rsid w:val="009C6971"/>
    <w:rsid w:val="009C6F36"/>
    <w:rsid w:val="009C70B1"/>
    <w:rsid w:val="009C714F"/>
    <w:rsid w:val="009C7218"/>
    <w:rsid w:val="009C7407"/>
    <w:rsid w:val="009C7564"/>
    <w:rsid w:val="009C7B07"/>
    <w:rsid w:val="009C7B76"/>
    <w:rsid w:val="009D0256"/>
    <w:rsid w:val="009D0375"/>
    <w:rsid w:val="009D0D2A"/>
    <w:rsid w:val="009D0F02"/>
    <w:rsid w:val="009D14FC"/>
    <w:rsid w:val="009D1B8C"/>
    <w:rsid w:val="009D213B"/>
    <w:rsid w:val="009D223B"/>
    <w:rsid w:val="009D22A2"/>
    <w:rsid w:val="009D25D3"/>
    <w:rsid w:val="009D2CA3"/>
    <w:rsid w:val="009D3158"/>
    <w:rsid w:val="009D3347"/>
    <w:rsid w:val="009D38B9"/>
    <w:rsid w:val="009D3D84"/>
    <w:rsid w:val="009D3E9B"/>
    <w:rsid w:val="009D50E1"/>
    <w:rsid w:val="009D593A"/>
    <w:rsid w:val="009D5966"/>
    <w:rsid w:val="009D606A"/>
    <w:rsid w:val="009D624D"/>
    <w:rsid w:val="009D6362"/>
    <w:rsid w:val="009D6637"/>
    <w:rsid w:val="009D670E"/>
    <w:rsid w:val="009D76E3"/>
    <w:rsid w:val="009D7781"/>
    <w:rsid w:val="009D7B8A"/>
    <w:rsid w:val="009D7BCA"/>
    <w:rsid w:val="009D7E7C"/>
    <w:rsid w:val="009D7E9C"/>
    <w:rsid w:val="009D7EC2"/>
    <w:rsid w:val="009E03F9"/>
    <w:rsid w:val="009E088B"/>
    <w:rsid w:val="009E0DD6"/>
    <w:rsid w:val="009E0EB5"/>
    <w:rsid w:val="009E1027"/>
    <w:rsid w:val="009E1212"/>
    <w:rsid w:val="009E28B7"/>
    <w:rsid w:val="009E2DE0"/>
    <w:rsid w:val="009E2DFB"/>
    <w:rsid w:val="009E2F20"/>
    <w:rsid w:val="009E3214"/>
    <w:rsid w:val="009E32A3"/>
    <w:rsid w:val="009E3519"/>
    <w:rsid w:val="009E4051"/>
    <w:rsid w:val="009E4101"/>
    <w:rsid w:val="009E48F7"/>
    <w:rsid w:val="009E585F"/>
    <w:rsid w:val="009E5B12"/>
    <w:rsid w:val="009E5BD4"/>
    <w:rsid w:val="009E5D84"/>
    <w:rsid w:val="009E61C1"/>
    <w:rsid w:val="009E656B"/>
    <w:rsid w:val="009E6F2E"/>
    <w:rsid w:val="009E7144"/>
    <w:rsid w:val="009E72B0"/>
    <w:rsid w:val="009E7658"/>
    <w:rsid w:val="009E7D0F"/>
    <w:rsid w:val="009E7D20"/>
    <w:rsid w:val="009E7D9B"/>
    <w:rsid w:val="009F006A"/>
    <w:rsid w:val="009F0203"/>
    <w:rsid w:val="009F0B13"/>
    <w:rsid w:val="009F0C14"/>
    <w:rsid w:val="009F0D52"/>
    <w:rsid w:val="009F0E0A"/>
    <w:rsid w:val="009F10EE"/>
    <w:rsid w:val="009F1301"/>
    <w:rsid w:val="009F1344"/>
    <w:rsid w:val="009F138E"/>
    <w:rsid w:val="009F17B8"/>
    <w:rsid w:val="009F17FD"/>
    <w:rsid w:val="009F1B8E"/>
    <w:rsid w:val="009F1D97"/>
    <w:rsid w:val="009F1DC9"/>
    <w:rsid w:val="009F24DA"/>
    <w:rsid w:val="009F2622"/>
    <w:rsid w:val="009F2775"/>
    <w:rsid w:val="009F2797"/>
    <w:rsid w:val="009F2E96"/>
    <w:rsid w:val="009F2EC2"/>
    <w:rsid w:val="009F36A5"/>
    <w:rsid w:val="009F37B5"/>
    <w:rsid w:val="009F3CF7"/>
    <w:rsid w:val="009F3F5F"/>
    <w:rsid w:val="009F4842"/>
    <w:rsid w:val="009F4E63"/>
    <w:rsid w:val="009F504B"/>
    <w:rsid w:val="009F5138"/>
    <w:rsid w:val="009F5742"/>
    <w:rsid w:val="009F5C92"/>
    <w:rsid w:val="009F600E"/>
    <w:rsid w:val="009F6860"/>
    <w:rsid w:val="009F6D8B"/>
    <w:rsid w:val="009F718E"/>
    <w:rsid w:val="009F7519"/>
    <w:rsid w:val="009F7569"/>
    <w:rsid w:val="009F7755"/>
    <w:rsid w:val="009F7D77"/>
    <w:rsid w:val="00A00222"/>
    <w:rsid w:val="00A002B0"/>
    <w:rsid w:val="00A00F85"/>
    <w:rsid w:val="00A01039"/>
    <w:rsid w:val="00A01449"/>
    <w:rsid w:val="00A01641"/>
    <w:rsid w:val="00A0179D"/>
    <w:rsid w:val="00A01DE2"/>
    <w:rsid w:val="00A01EE0"/>
    <w:rsid w:val="00A01F59"/>
    <w:rsid w:val="00A02198"/>
    <w:rsid w:val="00A024D5"/>
    <w:rsid w:val="00A026C2"/>
    <w:rsid w:val="00A0278D"/>
    <w:rsid w:val="00A02810"/>
    <w:rsid w:val="00A0287B"/>
    <w:rsid w:val="00A02BB0"/>
    <w:rsid w:val="00A02FBB"/>
    <w:rsid w:val="00A030F7"/>
    <w:rsid w:val="00A0316F"/>
    <w:rsid w:val="00A032B7"/>
    <w:rsid w:val="00A0337B"/>
    <w:rsid w:val="00A036D3"/>
    <w:rsid w:val="00A03704"/>
    <w:rsid w:val="00A0371A"/>
    <w:rsid w:val="00A03817"/>
    <w:rsid w:val="00A039A8"/>
    <w:rsid w:val="00A03B8B"/>
    <w:rsid w:val="00A04103"/>
    <w:rsid w:val="00A04140"/>
    <w:rsid w:val="00A046DA"/>
    <w:rsid w:val="00A04A9B"/>
    <w:rsid w:val="00A04EC6"/>
    <w:rsid w:val="00A05338"/>
    <w:rsid w:val="00A05804"/>
    <w:rsid w:val="00A05C18"/>
    <w:rsid w:val="00A0621F"/>
    <w:rsid w:val="00A067E1"/>
    <w:rsid w:val="00A06A94"/>
    <w:rsid w:val="00A06AE9"/>
    <w:rsid w:val="00A06BE1"/>
    <w:rsid w:val="00A06D2E"/>
    <w:rsid w:val="00A07A0F"/>
    <w:rsid w:val="00A07B67"/>
    <w:rsid w:val="00A07C69"/>
    <w:rsid w:val="00A07CD2"/>
    <w:rsid w:val="00A1005E"/>
    <w:rsid w:val="00A10557"/>
    <w:rsid w:val="00A10568"/>
    <w:rsid w:val="00A1086E"/>
    <w:rsid w:val="00A109E3"/>
    <w:rsid w:val="00A10D68"/>
    <w:rsid w:val="00A110A1"/>
    <w:rsid w:val="00A11AE3"/>
    <w:rsid w:val="00A11CB2"/>
    <w:rsid w:val="00A1218F"/>
    <w:rsid w:val="00A1243B"/>
    <w:rsid w:val="00A12CDD"/>
    <w:rsid w:val="00A13AD3"/>
    <w:rsid w:val="00A13FAB"/>
    <w:rsid w:val="00A142BB"/>
    <w:rsid w:val="00A147AD"/>
    <w:rsid w:val="00A14AB3"/>
    <w:rsid w:val="00A15063"/>
    <w:rsid w:val="00A155AD"/>
    <w:rsid w:val="00A15960"/>
    <w:rsid w:val="00A15966"/>
    <w:rsid w:val="00A15A93"/>
    <w:rsid w:val="00A16873"/>
    <w:rsid w:val="00A16A5B"/>
    <w:rsid w:val="00A17147"/>
    <w:rsid w:val="00A171D3"/>
    <w:rsid w:val="00A1769D"/>
    <w:rsid w:val="00A1778F"/>
    <w:rsid w:val="00A17E12"/>
    <w:rsid w:val="00A17EEE"/>
    <w:rsid w:val="00A202A1"/>
    <w:rsid w:val="00A203A0"/>
    <w:rsid w:val="00A206FD"/>
    <w:rsid w:val="00A207C7"/>
    <w:rsid w:val="00A20E03"/>
    <w:rsid w:val="00A21433"/>
    <w:rsid w:val="00A21441"/>
    <w:rsid w:val="00A21604"/>
    <w:rsid w:val="00A217F6"/>
    <w:rsid w:val="00A21E6B"/>
    <w:rsid w:val="00A22154"/>
    <w:rsid w:val="00A2217A"/>
    <w:rsid w:val="00A2242E"/>
    <w:rsid w:val="00A2248A"/>
    <w:rsid w:val="00A22632"/>
    <w:rsid w:val="00A229E9"/>
    <w:rsid w:val="00A22A21"/>
    <w:rsid w:val="00A22A79"/>
    <w:rsid w:val="00A22B60"/>
    <w:rsid w:val="00A23153"/>
    <w:rsid w:val="00A233F2"/>
    <w:rsid w:val="00A235D8"/>
    <w:rsid w:val="00A237A9"/>
    <w:rsid w:val="00A23C7B"/>
    <w:rsid w:val="00A23E7A"/>
    <w:rsid w:val="00A23EBE"/>
    <w:rsid w:val="00A243EE"/>
    <w:rsid w:val="00A244A7"/>
    <w:rsid w:val="00A24512"/>
    <w:rsid w:val="00A24726"/>
    <w:rsid w:val="00A249BF"/>
    <w:rsid w:val="00A25D52"/>
    <w:rsid w:val="00A261A2"/>
    <w:rsid w:val="00A26426"/>
    <w:rsid w:val="00A26C55"/>
    <w:rsid w:val="00A27663"/>
    <w:rsid w:val="00A276FE"/>
    <w:rsid w:val="00A27C8A"/>
    <w:rsid w:val="00A27F08"/>
    <w:rsid w:val="00A27FC3"/>
    <w:rsid w:val="00A300C3"/>
    <w:rsid w:val="00A3069C"/>
    <w:rsid w:val="00A3078B"/>
    <w:rsid w:val="00A307D1"/>
    <w:rsid w:val="00A30C6D"/>
    <w:rsid w:val="00A31217"/>
    <w:rsid w:val="00A315BC"/>
    <w:rsid w:val="00A31AAA"/>
    <w:rsid w:val="00A31AD6"/>
    <w:rsid w:val="00A31CDC"/>
    <w:rsid w:val="00A31FA5"/>
    <w:rsid w:val="00A32003"/>
    <w:rsid w:val="00A32135"/>
    <w:rsid w:val="00A326B0"/>
    <w:rsid w:val="00A327F6"/>
    <w:rsid w:val="00A328E8"/>
    <w:rsid w:val="00A32A13"/>
    <w:rsid w:val="00A32D47"/>
    <w:rsid w:val="00A32D71"/>
    <w:rsid w:val="00A32F75"/>
    <w:rsid w:val="00A33810"/>
    <w:rsid w:val="00A3381D"/>
    <w:rsid w:val="00A33AB7"/>
    <w:rsid w:val="00A33C61"/>
    <w:rsid w:val="00A33E4D"/>
    <w:rsid w:val="00A34340"/>
    <w:rsid w:val="00A3440C"/>
    <w:rsid w:val="00A35139"/>
    <w:rsid w:val="00A35AFE"/>
    <w:rsid w:val="00A35B84"/>
    <w:rsid w:val="00A3627B"/>
    <w:rsid w:val="00A36285"/>
    <w:rsid w:val="00A362A4"/>
    <w:rsid w:val="00A3652E"/>
    <w:rsid w:val="00A3668A"/>
    <w:rsid w:val="00A368F0"/>
    <w:rsid w:val="00A370BC"/>
    <w:rsid w:val="00A377D7"/>
    <w:rsid w:val="00A378E0"/>
    <w:rsid w:val="00A40041"/>
    <w:rsid w:val="00A40DCD"/>
    <w:rsid w:val="00A40FB5"/>
    <w:rsid w:val="00A41123"/>
    <w:rsid w:val="00A414B7"/>
    <w:rsid w:val="00A4152D"/>
    <w:rsid w:val="00A41531"/>
    <w:rsid w:val="00A417F5"/>
    <w:rsid w:val="00A41AC2"/>
    <w:rsid w:val="00A41E5C"/>
    <w:rsid w:val="00A42B32"/>
    <w:rsid w:val="00A42BB0"/>
    <w:rsid w:val="00A42D80"/>
    <w:rsid w:val="00A42EBE"/>
    <w:rsid w:val="00A42F8F"/>
    <w:rsid w:val="00A433A0"/>
    <w:rsid w:val="00A43D09"/>
    <w:rsid w:val="00A43DF9"/>
    <w:rsid w:val="00A43EC5"/>
    <w:rsid w:val="00A44309"/>
    <w:rsid w:val="00A44625"/>
    <w:rsid w:val="00A44A28"/>
    <w:rsid w:val="00A450A2"/>
    <w:rsid w:val="00A45603"/>
    <w:rsid w:val="00A456C2"/>
    <w:rsid w:val="00A45AD6"/>
    <w:rsid w:val="00A45DC0"/>
    <w:rsid w:val="00A45EF9"/>
    <w:rsid w:val="00A460BE"/>
    <w:rsid w:val="00A46135"/>
    <w:rsid w:val="00A4640A"/>
    <w:rsid w:val="00A46514"/>
    <w:rsid w:val="00A4699F"/>
    <w:rsid w:val="00A46E87"/>
    <w:rsid w:val="00A46FF8"/>
    <w:rsid w:val="00A47781"/>
    <w:rsid w:val="00A4779F"/>
    <w:rsid w:val="00A504E0"/>
    <w:rsid w:val="00A50526"/>
    <w:rsid w:val="00A5080D"/>
    <w:rsid w:val="00A51F8D"/>
    <w:rsid w:val="00A523E7"/>
    <w:rsid w:val="00A526B5"/>
    <w:rsid w:val="00A5324B"/>
    <w:rsid w:val="00A53497"/>
    <w:rsid w:val="00A534D5"/>
    <w:rsid w:val="00A535CE"/>
    <w:rsid w:val="00A536D6"/>
    <w:rsid w:val="00A53A46"/>
    <w:rsid w:val="00A54BF3"/>
    <w:rsid w:val="00A54C14"/>
    <w:rsid w:val="00A54C4F"/>
    <w:rsid w:val="00A54CAA"/>
    <w:rsid w:val="00A54D60"/>
    <w:rsid w:val="00A54E45"/>
    <w:rsid w:val="00A55078"/>
    <w:rsid w:val="00A5552D"/>
    <w:rsid w:val="00A55900"/>
    <w:rsid w:val="00A55E33"/>
    <w:rsid w:val="00A56036"/>
    <w:rsid w:val="00A568A8"/>
    <w:rsid w:val="00A56D45"/>
    <w:rsid w:val="00A56E43"/>
    <w:rsid w:val="00A56FB1"/>
    <w:rsid w:val="00A572DF"/>
    <w:rsid w:val="00A57593"/>
    <w:rsid w:val="00A5764F"/>
    <w:rsid w:val="00A6007C"/>
    <w:rsid w:val="00A60278"/>
    <w:rsid w:val="00A60353"/>
    <w:rsid w:val="00A60395"/>
    <w:rsid w:val="00A60767"/>
    <w:rsid w:val="00A60AE5"/>
    <w:rsid w:val="00A60DBD"/>
    <w:rsid w:val="00A610A0"/>
    <w:rsid w:val="00A616EC"/>
    <w:rsid w:val="00A61D52"/>
    <w:rsid w:val="00A61DE5"/>
    <w:rsid w:val="00A61F66"/>
    <w:rsid w:val="00A62014"/>
    <w:rsid w:val="00A6242E"/>
    <w:rsid w:val="00A626BC"/>
    <w:rsid w:val="00A6296C"/>
    <w:rsid w:val="00A62A05"/>
    <w:rsid w:val="00A63071"/>
    <w:rsid w:val="00A631D8"/>
    <w:rsid w:val="00A63567"/>
    <w:rsid w:val="00A635A5"/>
    <w:rsid w:val="00A64159"/>
    <w:rsid w:val="00A64648"/>
    <w:rsid w:val="00A64A7D"/>
    <w:rsid w:val="00A64D20"/>
    <w:rsid w:val="00A650A3"/>
    <w:rsid w:val="00A65BC0"/>
    <w:rsid w:val="00A65DEB"/>
    <w:rsid w:val="00A6681A"/>
    <w:rsid w:val="00A668A8"/>
    <w:rsid w:val="00A66944"/>
    <w:rsid w:val="00A66C15"/>
    <w:rsid w:val="00A67435"/>
    <w:rsid w:val="00A675F3"/>
    <w:rsid w:val="00A679E0"/>
    <w:rsid w:val="00A67A4D"/>
    <w:rsid w:val="00A67C61"/>
    <w:rsid w:val="00A67C71"/>
    <w:rsid w:val="00A67D20"/>
    <w:rsid w:val="00A67F3B"/>
    <w:rsid w:val="00A702F3"/>
    <w:rsid w:val="00A70579"/>
    <w:rsid w:val="00A71047"/>
    <w:rsid w:val="00A71A68"/>
    <w:rsid w:val="00A71AF5"/>
    <w:rsid w:val="00A729A5"/>
    <w:rsid w:val="00A72B34"/>
    <w:rsid w:val="00A72C7B"/>
    <w:rsid w:val="00A73460"/>
    <w:rsid w:val="00A73C69"/>
    <w:rsid w:val="00A73DBE"/>
    <w:rsid w:val="00A74012"/>
    <w:rsid w:val="00A74101"/>
    <w:rsid w:val="00A743E1"/>
    <w:rsid w:val="00A745CC"/>
    <w:rsid w:val="00A74EE6"/>
    <w:rsid w:val="00A755FA"/>
    <w:rsid w:val="00A75681"/>
    <w:rsid w:val="00A75A9F"/>
    <w:rsid w:val="00A76027"/>
    <w:rsid w:val="00A76501"/>
    <w:rsid w:val="00A7684D"/>
    <w:rsid w:val="00A76E4E"/>
    <w:rsid w:val="00A773A8"/>
    <w:rsid w:val="00A776C3"/>
    <w:rsid w:val="00A77A16"/>
    <w:rsid w:val="00A77C3B"/>
    <w:rsid w:val="00A77CB1"/>
    <w:rsid w:val="00A77F24"/>
    <w:rsid w:val="00A80071"/>
    <w:rsid w:val="00A8034B"/>
    <w:rsid w:val="00A80580"/>
    <w:rsid w:val="00A806B2"/>
    <w:rsid w:val="00A80BC2"/>
    <w:rsid w:val="00A80C63"/>
    <w:rsid w:val="00A80D57"/>
    <w:rsid w:val="00A814DF"/>
    <w:rsid w:val="00A814E2"/>
    <w:rsid w:val="00A81679"/>
    <w:rsid w:val="00A81C80"/>
    <w:rsid w:val="00A81F8A"/>
    <w:rsid w:val="00A82D6A"/>
    <w:rsid w:val="00A8325F"/>
    <w:rsid w:val="00A83340"/>
    <w:rsid w:val="00A8363C"/>
    <w:rsid w:val="00A83693"/>
    <w:rsid w:val="00A83B43"/>
    <w:rsid w:val="00A83D5F"/>
    <w:rsid w:val="00A84010"/>
    <w:rsid w:val="00A844D7"/>
    <w:rsid w:val="00A84728"/>
    <w:rsid w:val="00A849FD"/>
    <w:rsid w:val="00A84C5A"/>
    <w:rsid w:val="00A84C75"/>
    <w:rsid w:val="00A84DAF"/>
    <w:rsid w:val="00A85288"/>
    <w:rsid w:val="00A8545B"/>
    <w:rsid w:val="00A85796"/>
    <w:rsid w:val="00A85FE8"/>
    <w:rsid w:val="00A860C8"/>
    <w:rsid w:val="00A865E0"/>
    <w:rsid w:val="00A866EA"/>
    <w:rsid w:val="00A86C2F"/>
    <w:rsid w:val="00A87DBE"/>
    <w:rsid w:val="00A9091D"/>
    <w:rsid w:val="00A90932"/>
    <w:rsid w:val="00A91419"/>
    <w:rsid w:val="00A91A9F"/>
    <w:rsid w:val="00A91C5B"/>
    <w:rsid w:val="00A92011"/>
    <w:rsid w:val="00A93739"/>
    <w:rsid w:val="00A93B0D"/>
    <w:rsid w:val="00A94478"/>
    <w:rsid w:val="00A9540B"/>
    <w:rsid w:val="00A95534"/>
    <w:rsid w:val="00A95C6B"/>
    <w:rsid w:val="00A95DAE"/>
    <w:rsid w:val="00A965DB"/>
    <w:rsid w:val="00A9739E"/>
    <w:rsid w:val="00A97A5D"/>
    <w:rsid w:val="00A97CE3"/>
    <w:rsid w:val="00A97CEA"/>
    <w:rsid w:val="00A97EC7"/>
    <w:rsid w:val="00AA0346"/>
    <w:rsid w:val="00AA0401"/>
    <w:rsid w:val="00AA0669"/>
    <w:rsid w:val="00AA09FC"/>
    <w:rsid w:val="00AA0C23"/>
    <w:rsid w:val="00AA0ED1"/>
    <w:rsid w:val="00AA133E"/>
    <w:rsid w:val="00AA1AA2"/>
    <w:rsid w:val="00AA1DFE"/>
    <w:rsid w:val="00AA2012"/>
    <w:rsid w:val="00AA207A"/>
    <w:rsid w:val="00AA23FF"/>
    <w:rsid w:val="00AA27C8"/>
    <w:rsid w:val="00AA2CB2"/>
    <w:rsid w:val="00AA3C21"/>
    <w:rsid w:val="00AA3C91"/>
    <w:rsid w:val="00AA449D"/>
    <w:rsid w:val="00AA45D5"/>
    <w:rsid w:val="00AA45E7"/>
    <w:rsid w:val="00AA4A5E"/>
    <w:rsid w:val="00AA4C49"/>
    <w:rsid w:val="00AA5023"/>
    <w:rsid w:val="00AA5228"/>
    <w:rsid w:val="00AA570F"/>
    <w:rsid w:val="00AA58BD"/>
    <w:rsid w:val="00AA58FB"/>
    <w:rsid w:val="00AA5A8D"/>
    <w:rsid w:val="00AA5B95"/>
    <w:rsid w:val="00AA5C27"/>
    <w:rsid w:val="00AA5CB7"/>
    <w:rsid w:val="00AA5E22"/>
    <w:rsid w:val="00AA6211"/>
    <w:rsid w:val="00AA6E6E"/>
    <w:rsid w:val="00AA70FA"/>
    <w:rsid w:val="00AA7172"/>
    <w:rsid w:val="00AA772F"/>
    <w:rsid w:val="00AA7CD0"/>
    <w:rsid w:val="00AA7E22"/>
    <w:rsid w:val="00AB0711"/>
    <w:rsid w:val="00AB08B8"/>
    <w:rsid w:val="00AB0A0B"/>
    <w:rsid w:val="00AB0B1B"/>
    <w:rsid w:val="00AB0B50"/>
    <w:rsid w:val="00AB0C32"/>
    <w:rsid w:val="00AB0F00"/>
    <w:rsid w:val="00AB19D4"/>
    <w:rsid w:val="00AB20C0"/>
    <w:rsid w:val="00AB2110"/>
    <w:rsid w:val="00AB2573"/>
    <w:rsid w:val="00AB26ED"/>
    <w:rsid w:val="00AB29DD"/>
    <w:rsid w:val="00AB2E7A"/>
    <w:rsid w:val="00AB36A1"/>
    <w:rsid w:val="00AB392F"/>
    <w:rsid w:val="00AB3A68"/>
    <w:rsid w:val="00AB3B1A"/>
    <w:rsid w:val="00AB3E9A"/>
    <w:rsid w:val="00AB404A"/>
    <w:rsid w:val="00AB44B0"/>
    <w:rsid w:val="00AB4527"/>
    <w:rsid w:val="00AB4BB2"/>
    <w:rsid w:val="00AB4D1E"/>
    <w:rsid w:val="00AB4D8D"/>
    <w:rsid w:val="00AB4E1C"/>
    <w:rsid w:val="00AB4EEF"/>
    <w:rsid w:val="00AB4F16"/>
    <w:rsid w:val="00AB5BD9"/>
    <w:rsid w:val="00AB5BDB"/>
    <w:rsid w:val="00AB628A"/>
    <w:rsid w:val="00AB6377"/>
    <w:rsid w:val="00AB6BAA"/>
    <w:rsid w:val="00AB6C3C"/>
    <w:rsid w:val="00AB6F45"/>
    <w:rsid w:val="00AB70EC"/>
    <w:rsid w:val="00AC001C"/>
    <w:rsid w:val="00AC0609"/>
    <w:rsid w:val="00AC0759"/>
    <w:rsid w:val="00AC093B"/>
    <w:rsid w:val="00AC0E9C"/>
    <w:rsid w:val="00AC19D4"/>
    <w:rsid w:val="00AC1AE1"/>
    <w:rsid w:val="00AC1D5B"/>
    <w:rsid w:val="00AC1F5C"/>
    <w:rsid w:val="00AC1FD0"/>
    <w:rsid w:val="00AC223B"/>
    <w:rsid w:val="00AC23AA"/>
    <w:rsid w:val="00AC2D1E"/>
    <w:rsid w:val="00AC2ED2"/>
    <w:rsid w:val="00AC327E"/>
    <w:rsid w:val="00AC3444"/>
    <w:rsid w:val="00AC3609"/>
    <w:rsid w:val="00AC38C2"/>
    <w:rsid w:val="00AC3903"/>
    <w:rsid w:val="00AC39C9"/>
    <w:rsid w:val="00AC3C4A"/>
    <w:rsid w:val="00AC4377"/>
    <w:rsid w:val="00AC440B"/>
    <w:rsid w:val="00AC464C"/>
    <w:rsid w:val="00AC4DEC"/>
    <w:rsid w:val="00AC4EE3"/>
    <w:rsid w:val="00AC5178"/>
    <w:rsid w:val="00AC51E0"/>
    <w:rsid w:val="00AC56E9"/>
    <w:rsid w:val="00AC5D45"/>
    <w:rsid w:val="00AC5E1C"/>
    <w:rsid w:val="00AC5FF3"/>
    <w:rsid w:val="00AC618D"/>
    <w:rsid w:val="00AC6253"/>
    <w:rsid w:val="00AC6515"/>
    <w:rsid w:val="00AC658C"/>
    <w:rsid w:val="00AC65F9"/>
    <w:rsid w:val="00AC68D7"/>
    <w:rsid w:val="00AC6ADC"/>
    <w:rsid w:val="00AC6FA4"/>
    <w:rsid w:val="00AC71B7"/>
    <w:rsid w:val="00AC71C5"/>
    <w:rsid w:val="00AC758F"/>
    <w:rsid w:val="00AC78EA"/>
    <w:rsid w:val="00AD0201"/>
    <w:rsid w:val="00AD0384"/>
    <w:rsid w:val="00AD0462"/>
    <w:rsid w:val="00AD04A0"/>
    <w:rsid w:val="00AD04A9"/>
    <w:rsid w:val="00AD0C28"/>
    <w:rsid w:val="00AD0E92"/>
    <w:rsid w:val="00AD0F2A"/>
    <w:rsid w:val="00AD146D"/>
    <w:rsid w:val="00AD2ACF"/>
    <w:rsid w:val="00AD2E41"/>
    <w:rsid w:val="00AD2F53"/>
    <w:rsid w:val="00AD305C"/>
    <w:rsid w:val="00AD3253"/>
    <w:rsid w:val="00AD33E1"/>
    <w:rsid w:val="00AD38A7"/>
    <w:rsid w:val="00AD3D84"/>
    <w:rsid w:val="00AD3DE5"/>
    <w:rsid w:val="00AD3DF6"/>
    <w:rsid w:val="00AD3F76"/>
    <w:rsid w:val="00AD41B9"/>
    <w:rsid w:val="00AD44BD"/>
    <w:rsid w:val="00AD48AC"/>
    <w:rsid w:val="00AD4E6B"/>
    <w:rsid w:val="00AD5A99"/>
    <w:rsid w:val="00AD5C27"/>
    <w:rsid w:val="00AD63AF"/>
    <w:rsid w:val="00AD6AA4"/>
    <w:rsid w:val="00AD7159"/>
    <w:rsid w:val="00AD71E8"/>
    <w:rsid w:val="00AD7402"/>
    <w:rsid w:val="00AD753F"/>
    <w:rsid w:val="00AD7653"/>
    <w:rsid w:val="00AD798A"/>
    <w:rsid w:val="00AD7A35"/>
    <w:rsid w:val="00AE0AE5"/>
    <w:rsid w:val="00AE0AF0"/>
    <w:rsid w:val="00AE1253"/>
    <w:rsid w:val="00AE1307"/>
    <w:rsid w:val="00AE18DE"/>
    <w:rsid w:val="00AE1C3A"/>
    <w:rsid w:val="00AE1C6D"/>
    <w:rsid w:val="00AE1E3B"/>
    <w:rsid w:val="00AE223F"/>
    <w:rsid w:val="00AE2379"/>
    <w:rsid w:val="00AE2A03"/>
    <w:rsid w:val="00AE2A95"/>
    <w:rsid w:val="00AE326B"/>
    <w:rsid w:val="00AE3308"/>
    <w:rsid w:val="00AE3431"/>
    <w:rsid w:val="00AE368B"/>
    <w:rsid w:val="00AE444F"/>
    <w:rsid w:val="00AE48DA"/>
    <w:rsid w:val="00AE4AA6"/>
    <w:rsid w:val="00AE4B4E"/>
    <w:rsid w:val="00AE4B7C"/>
    <w:rsid w:val="00AE4C25"/>
    <w:rsid w:val="00AE593E"/>
    <w:rsid w:val="00AE5DE9"/>
    <w:rsid w:val="00AE5EA8"/>
    <w:rsid w:val="00AE6005"/>
    <w:rsid w:val="00AE6898"/>
    <w:rsid w:val="00AE6FFD"/>
    <w:rsid w:val="00AE756B"/>
    <w:rsid w:val="00AE7934"/>
    <w:rsid w:val="00AF00E7"/>
    <w:rsid w:val="00AF0309"/>
    <w:rsid w:val="00AF04B8"/>
    <w:rsid w:val="00AF175A"/>
    <w:rsid w:val="00AF17F0"/>
    <w:rsid w:val="00AF1986"/>
    <w:rsid w:val="00AF1BFF"/>
    <w:rsid w:val="00AF2273"/>
    <w:rsid w:val="00AF23BB"/>
    <w:rsid w:val="00AF2788"/>
    <w:rsid w:val="00AF27B9"/>
    <w:rsid w:val="00AF2969"/>
    <w:rsid w:val="00AF2BE1"/>
    <w:rsid w:val="00AF2E34"/>
    <w:rsid w:val="00AF3527"/>
    <w:rsid w:val="00AF3622"/>
    <w:rsid w:val="00AF36F2"/>
    <w:rsid w:val="00AF3739"/>
    <w:rsid w:val="00AF39F2"/>
    <w:rsid w:val="00AF3A73"/>
    <w:rsid w:val="00AF4425"/>
    <w:rsid w:val="00AF4573"/>
    <w:rsid w:val="00AF4C06"/>
    <w:rsid w:val="00AF56F3"/>
    <w:rsid w:val="00AF5758"/>
    <w:rsid w:val="00AF5786"/>
    <w:rsid w:val="00AF5B90"/>
    <w:rsid w:val="00AF5ED7"/>
    <w:rsid w:val="00AF652E"/>
    <w:rsid w:val="00AF65D9"/>
    <w:rsid w:val="00AF6E3E"/>
    <w:rsid w:val="00AF7074"/>
    <w:rsid w:val="00AF718B"/>
    <w:rsid w:val="00AF7891"/>
    <w:rsid w:val="00AF78CA"/>
    <w:rsid w:val="00AF7A48"/>
    <w:rsid w:val="00B0054C"/>
    <w:rsid w:val="00B00787"/>
    <w:rsid w:val="00B007AD"/>
    <w:rsid w:val="00B00AFB"/>
    <w:rsid w:val="00B010C5"/>
    <w:rsid w:val="00B013D6"/>
    <w:rsid w:val="00B0146F"/>
    <w:rsid w:val="00B014A5"/>
    <w:rsid w:val="00B01E82"/>
    <w:rsid w:val="00B0232A"/>
    <w:rsid w:val="00B0244E"/>
    <w:rsid w:val="00B02D24"/>
    <w:rsid w:val="00B02DFC"/>
    <w:rsid w:val="00B02E1D"/>
    <w:rsid w:val="00B02E23"/>
    <w:rsid w:val="00B02E94"/>
    <w:rsid w:val="00B032FC"/>
    <w:rsid w:val="00B0361B"/>
    <w:rsid w:val="00B037CB"/>
    <w:rsid w:val="00B0385B"/>
    <w:rsid w:val="00B03A79"/>
    <w:rsid w:val="00B03C6F"/>
    <w:rsid w:val="00B03F7E"/>
    <w:rsid w:val="00B04010"/>
    <w:rsid w:val="00B042D0"/>
    <w:rsid w:val="00B04827"/>
    <w:rsid w:val="00B04837"/>
    <w:rsid w:val="00B04D40"/>
    <w:rsid w:val="00B05639"/>
    <w:rsid w:val="00B05769"/>
    <w:rsid w:val="00B05875"/>
    <w:rsid w:val="00B058C2"/>
    <w:rsid w:val="00B05AC8"/>
    <w:rsid w:val="00B05AE8"/>
    <w:rsid w:val="00B064EC"/>
    <w:rsid w:val="00B067FA"/>
    <w:rsid w:val="00B06946"/>
    <w:rsid w:val="00B06C9A"/>
    <w:rsid w:val="00B07230"/>
    <w:rsid w:val="00B0725D"/>
    <w:rsid w:val="00B07466"/>
    <w:rsid w:val="00B1038D"/>
    <w:rsid w:val="00B1102C"/>
    <w:rsid w:val="00B11032"/>
    <w:rsid w:val="00B11584"/>
    <w:rsid w:val="00B1179B"/>
    <w:rsid w:val="00B119D4"/>
    <w:rsid w:val="00B12273"/>
    <w:rsid w:val="00B12CFC"/>
    <w:rsid w:val="00B131C5"/>
    <w:rsid w:val="00B1323D"/>
    <w:rsid w:val="00B1330D"/>
    <w:rsid w:val="00B1335E"/>
    <w:rsid w:val="00B13517"/>
    <w:rsid w:val="00B13F48"/>
    <w:rsid w:val="00B13F72"/>
    <w:rsid w:val="00B14261"/>
    <w:rsid w:val="00B149FB"/>
    <w:rsid w:val="00B14E9E"/>
    <w:rsid w:val="00B15035"/>
    <w:rsid w:val="00B150CB"/>
    <w:rsid w:val="00B150DF"/>
    <w:rsid w:val="00B1527E"/>
    <w:rsid w:val="00B157E0"/>
    <w:rsid w:val="00B15D64"/>
    <w:rsid w:val="00B15DA1"/>
    <w:rsid w:val="00B15EAA"/>
    <w:rsid w:val="00B15FE7"/>
    <w:rsid w:val="00B1640D"/>
    <w:rsid w:val="00B16EB4"/>
    <w:rsid w:val="00B17103"/>
    <w:rsid w:val="00B17BFE"/>
    <w:rsid w:val="00B17CE5"/>
    <w:rsid w:val="00B17D60"/>
    <w:rsid w:val="00B17EE6"/>
    <w:rsid w:val="00B210AE"/>
    <w:rsid w:val="00B2115D"/>
    <w:rsid w:val="00B21297"/>
    <w:rsid w:val="00B21A5E"/>
    <w:rsid w:val="00B21FEA"/>
    <w:rsid w:val="00B227D4"/>
    <w:rsid w:val="00B22C8E"/>
    <w:rsid w:val="00B22DB5"/>
    <w:rsid w:val="00B23698"/>
    <w:rsid w:val="00B242D7"/>
    <w:rsid w:val="00B24904"/>
    <w:rsid w:val="00B24982"/>
    <w:rsid w:val="00B24D17"/>
    <w:rsid w:val="00B2500F"/>
    <w:rsid w:val="00B25250"/>
    <w:rsid w:val="00B252F9"/>
    <w:rsid w:val="00B25384"/>
    <w:rsid w:val="00B25397"/>
    <w:rsid w:val="00B253DB"/>
    <w:rsid w:val="00B25661"/>
    <w:rsid w:val="00B25756"/>
    <w:rsid w:val="00B26023"/>
    <w:rsid w:val="00B2648F"/>
    <w:rsid w:val="00B26F84"/>
    <w:rsid w:val="00B2759B"/>
    <w:rsid w:val="00B27675"/>
    <w:rsid w:val="00B27684"/>
    <w:rsid w:val="00B27ABB"/>
    <w:rsid w:val="00B27CED"/>
    <w:rsid w:val="00B27EEE"/>
    <w:rsid w:val="00B30717"/>
    <w:rsid w:val="00B30B18"/>
    <w:rsid w:val="00B30C2D"/>
    <w:rsid w:val="00B30F9E"/>
    <w:rsid w:val="00B311BE"/>
    <w:rsid w:val="00B31217"/>
    <w:rsid w:val="00B31627"/>
    <w:rsid w:val="00B31736"/>
    <w:rsid w:val="00B31F0D"/>
    <w:rsid w:val="00B3213B"/>
    <w:rsid w:val="00B327BE"/>
    <w:rsid w:val="00B32BBB"/>
    <w:rsid w:val="00B33303"/>
    <w:rsid w:val="00B33519"/>
    <w:rsid w:val="00B338F7"/>
    <w:rsid w:val="00B33B28"/>
    <w:rsid w:val="00B34319"/>
    <w:rsid w:val="00B34392"/>
    <w:rsid w:val="00B34712"/>
    <w:rsid w:val="00B34B11"/>
    <w:rsid w:val="00B34EA0"/>
    <w:rsid w:val="00B35012"/>
    <w:rsid w:val="00B354F7"/>
    <w:rsid w:val="00B356C1"/>
    <w:rsid w:val="00B35C5D"/>
    <w:rsid w:val="00B367EB"/>
    <w:rsid w:val="00B36A07"/>
    <w:rsid w:val="00B36B49"/>
    <w:rsid w:val="00B36BE9"/>
    <w:rsid w:val="00B36DE1"/>
    <w:rsid w:val="00B37276"/>
    <w:rsid w:val="00B37461"/>
    <w:rsid w:val="00B37932"/>
    <w:rsid w:val="00B37A0B"/>
    <w:rsid w:val="00B37C26"/>
    <w:rsid w:val="00B40256"/>
    <w:rsid w:val="00B403FE"/>
    <w:rsid w:val="00B404AB"/>
    <w:rsid w:val="00B406CF"/>
    <w:rsid w:val="00B40F8D"/>
    <w:rsid w:val="00B41243"/>
    <w:rsid w:val="00B41702"/>
    <w:rsid w:val="00B418A1"/>
    <w:rsid w:val="00B4193D"/>
    <w:rsid w:val="00B41B21"/>
    <w:rsid w:val="00B4227F"/>
    <w:rsid w:val="00B42481"/>
    <w:rsid w:val="00B425A2"/>
    <w:rsid w:val="00B4263A"/>
    <w:rsid w:val="00B42C76"/>
    <w:rsid w:val="00B42D4D"/>
    <w:rsid w:val="00B42FF3"/>
    <w:rsid w:val="00B4313A"/>
    <w:rsid w:val="00B431A0"/>
    <w:rsid w:val="00B435FC"/>
    <w:rsid w:val="00B43C31"/>
    <w:rsid w:val="00B43CC2"/>
    <w:rsid w:val="00B43D57"/>
    <w:rsid w:val="00B43D98"/>
    <w:rsid w:val="00B446FF"/>
    <w:rsid w:val="00B449A0"/>
    <w:rsid w:val="00B44BC8"/>
    <w:rsid w:val="00B44C5F"/>
    <w:rsid w:val="00B45507"/>
    <w:rsid w:val="00B4596C"/>
    <w:rsid w:val="00B45A91"/>
    <w:rsid w:val="00B45C01"/>
    <w:rsid w:val="00B45D5F"/>
    <w:rsid w:val="00B46203"/>
    <w:rsid w:val="00B463E9"/>
    <w:rsid w:val="00B4644E"/>
    <w:rsid w:val="00B4657E"/>
    <w:rsid w:val="00B46CBE"/>
    <w:rsid w:val="00B47061"/>
    <w:rsid w:val="00B474E0"/>
    <w:rsid w:val="00B47877"/>
    <w:rsid w:val="00B47CFC"/>
    <w:rsid w:val="00B502B8"/>
    <w:rsid w:val="00B50980"/>
    <w:rsid w:val="00B50DA1"/>
    <w:rsid w:val="00B515FA"/>
    <w:rsid w:val="00B51619"/>
    <w:rsid w:val="00B51745"/>
    <w:rsid w:val="00B51933"/>
    <w:rsid w:val="00B52112"/>
    <w:rsid w:val="00B52303"/>
    <w:rsid w:val="00B5241E"/>
    <w:rsid w:val="00B5245B"/>
    <w:rsid w:val="00B526B2"/>
    <w:rsid w:val="00B52949"/>
    <w:rsid w:val="00B52E43"/>
    <w:rsid w:val="00B530FA"/>
    <w:rsid w:val="00B53439"/>
    <w:rsid w:val="00B53C17"/>
    <w:rsid w:val="00B53EE5"/>
    <w:rsid w:val="00B54395"/>
    <w:rsid w:val="00B549C1"/>
    <w:rsid w:val="00B54C0D"/>
    <w:rsid w:val="00B551BF"/>
    <w:rsid w:val="00B553BE"/>
    <w:rsid w:val="00B55889"/>
    <w:rsid w:val="00B558F3"/>
    <w:rsid w:val="00B55C51"/>
    <w:rsid w:val="00B55E34"/>
    <w:rsid w:val="00B560EA"/>
    <w:rsid w:val="00B56442"/>
    <w:rsid w:val="00B565A7"/>
    <w:rsid w:val="00B56931"/>
    <w:rsid w:val="00B57991"/>
    <w:rsid w:val="00B57BF7"/>
    <w:rsid w:val="00B57C3A"/>
    <w:rsid w:val="00B57DAD"/>
    <w:rsid w:val="00B605FF"/>
    <w:rsid w:val="00B612F0"/>
    <w:rsid w:val="00B614B2"/>
    <w:rsid w:val="00B616A3"/>
    <w:rsid w:val="00B617E2"/>
    <w:rsid w:val="00B61921"/>
    <w:rsid w:val="00B61B50"/>
    <w:rsid w:val="00B61C81"/>
    <w:rsid w:val="00B61D58"/>
    <w:rsid w:val="00B61F64"/>
    <w:rsid w:val="00B6252F"/>
    <w:rsid w:val="00B6285F"/>
    <w:rsid w:val="00B62BC4"/>
    <w:rsid w:val="00B62C63"/>
    <w:rsid w:val="00B62D2D"/>
    <w:rsid w:val="00B630CF"/>
    <w:rsid w:val="00B6347C"/>
    <w:rsid w:val="00B6359B"/>
    <w:rsid w:val="00B636B2"/>
    <w:rsid w:val="00B639C9"/>
    <w:rsid w:val="00B63C0B"/>
    <w:rsid w:val="00B63E2B"/>
    <w:rsid w:val="00B64104"/>
    <w:rsid w:val="00B6467A"/>
    <w:rsid w:val="00B64BD9"/>
    <w:rsid w:val="00B64CD1"/>
    <w:rsid w:val="00B64E30"/>
    <w:rsid w:val="00B6507F"/>
    <w:rsid w:val="00B65167"/>
    <w:rsid w:val="00B653AE"/>
    <w:rsid w:val="00B657BD"/>
    <w:rsid w:val="00B65DC0"/>
    <w:rsid w:val="00B65E81"/>
    <w:rsid w:val="00B66171"/>
    <w:rsid w:val="00B6666D"/>
    <w:rsid w:val="00B668B1"/>
    <w:rsid w:val="00B66B9B"/>
    <w:rsid w:val="00B671FA"/>
    <w:rsid w:val="00B67421"/>
    <w:rsid w:val="00B676D0"/>
    <w:rsid w:val="00B67719"/>
    <w:rsid w:val="00B677A6"/>
    <w:rsid w:val="00B67FC8"/>
    <w:rsid w:val="00B70540"/>
    <w:rsid w:val="00B70591"/>
    <w:rsid w:val="00B7059C"/>
    <w:rsid w:val="00B709A3"/>
    <w:rsid w:val="00B70B0B"/>
    <w:rsid w:val="00B713B1"/>
    <w:rsid w:val="00B714C4"/>
    <w:rsid w:val="00B71773"/>
    <w:rsid w:val="00B721C7"/>
    <w:rsid w:val="00B721F0"/>
    <w:rsid w:val="00B72996"/>
    <w:rsid w:val="00B7320D"/>
    <w:rsid w:val="00B73709"/>
    <w:rsid w:val="00B7394B"/>
    <w:rsid w:val="00B73A5B"/>
    <w:rsid w:val="00B73AC1"/>
    <w:rsid w:val="00B7444A"/>
    <w:rsid w:val="00B74966"/>
    <w:rsid w:val="00B7532C"/>
    <w:rsid w:val="00B7533D"/>
    <w:rsid w:val="00B75EB7"/>
    <w:rsid w:val="00B75FA5"/>
    <w:rsid w:val="00B76070"/>
    <w:rsid w:val="00B761AD"/>
    <w:rsid w:val="00B76203"/>
    <w:rsid w:val="00B76229"/>
    <w:rsid w:val="00B76824"/>
    <w:rsid w:val="00B76A52"/>
    <w:rsid w:val="00B76AC2"/>
    <w:rsid w:val="00B76D59"/>
    <w:rsid w:val="00B76E95"/>
    <w:rsid w:val="00B76F57"/>
    <w:rsid w:val="00B774E4"/>
    <w:rsid w:val="00B77527"/>
    <w:rsid w:val="00B77996"/>
    <w:rsid w:val="00B77C32"/>
    <w:rsid w:val="00B800B1"/>
    <w:rsid w:val="00B800F7"/>
    <w:rsid w:val="00B80409"/>
    <w:rsid w:val="00B809C6"/>
    <w:rsid w:val="00B809F1"/>
    <w:rsid w:val="00B809FC"/>
    <w:rsid w:val="00B80F09"/>
    <w:rsid w:val="00B81007"/>
    <w:rsid w:val="00B81483"/>
    <w:rsid w:val="00B8162B"/>
    <w:rsid w:val="00B81796"/>
    <w:rsid w:val="00B81CA6"/>
    <w:rsid w:val="00B81FA0"/>
    <w:rsid w:val="00B82061"/>
    <w:rsid w:val="00B82131"/>
    <w:rsid w:val="00B8247B"/>
    <w:rsid w:val="00B829C8"/>
    <w:rsid w:val="00B82AE4"/>
    <w:rsid w:val="00B831DC"/>
    <w:rsid w:val="00B832CC"/>
    <w:rsid w:val="00B834C4"/>
    <w:rsid w:val="00B83F3B"/>
    <w:rsid w:val="00B83F83"/>
    <w:rsid w:val="00B84324"/>
    <w:rsid w:val="00B84432"/>
    <w:rsid w:val="00B844C0"/>
    <w:rsid w:val="00B84723"/>
    <w:rsid w:val="00B8472A"/>
    <w:rsid w:val="00B84A0D"/>
    <w:rsid w:val="00B84F93"/>
    <w:rsid w:val="00B85135"/>
    <w:rsid w:val="00B853DA"/>
    <w:rsid w:val="00B85406"/>
    <w:rsid w:val="00B8568F"/>
    <w:rsid w:val="00B85705"/>
    <w:rsid w:val="00B85B8D"/>
    <w:rsid w:val="00B85EAB"/>
    <w:rsid w:val="00B8669D"/>
    <w:rsid w:val="00B867F3"/>
    <w:rsid w:val="00B86DBA"/>
    <w:rsid w:val="00B86F82"/>
    <w:rsid w:val="00B8714B"/>
    <w:rsid w:val="00B87568"/>
    <w:rsid w:val="00B877E8"/>
    <w:rsid w:val="00B878AF"/>
    <w:rsid w:val="00B879B0"/>
    <w:rsid w:val="00B87F69"/>
    <w:rsid w:val="00B90147"/>
    <w:rsid w:val="00B901E5"/>
    <w:rsid w:val="00B90276"/>
    <w:rsid w:val="00B90367"/>
    <w:rsid w:val="00B9047F"/>
    <w:rsid w:val="00B90832"/>
    <w:rsid w:val="00B908F3"/>
    <w:rsid w:val="00B90B07"/>
    <w:rsid w:val="00B90DAF"/>
    <w:rsid w:val="00B90E91"/>
    <w:rsid w:val="00B91688"/>
    <w:rsid w:val="00B91C68"/>
    <w:rsid w:val="00B91D2D"/>
    <w:rsid w:val="00B92D71"/>
    <w:rsid w:val="00B92DA0"/>
    <w:rsid w:val="00B92DE7"/>
    <w:rsid w:val="00B93EE5"/>
    <w:rsid w:val="00B94129"/>
    <w:rsid w:val="00B9414F"/>
    <w:rsid w:val="00B946D8"/>
    <w:rsid w:val="00B949CF"/>
    <w:rsid w:val="00B94BDC"/>
    <w:rsid w:val="00B94BEB"/>
    <w:rsid w:val="00B94F8B"/>
    <w:rsid w:val="00B952ED"/>
    <w:rsid w:val="00B9539A"/>
    <w:rsid w:val="00B9554F"/>
    <w:rsid w:val="00B9564C"/>
    <w:rsid w:val="00B95DCB"/>
    <w:rsid w:val="00B96913"/>
    <w:rsid w:val="00B96B70"/>
    <w:rsid w:val="00B96C7C"/>
    <w:rsid w:val="00B974E5"/>
    <w:rsid w:val="00B976EC"/>
    <w:rsid w:val="00B97BC7"/>
    <w:rsid w:val="00B97BDF"/>
    <w:rsid w:val="00B97EDB"/>
    <w:rsid w:val="00BA0099"/>
    <w:rsid w:val="00BA00AB"/>
    <w:rsid w:val="00BA0173"/>
    <w:rsid w:val="00BA01E1"/>
    <w:rsid w:val="00BA039D"/>
    <w:rsid w:val="00BA0610"/>
    <w:rsid w:val="00BA09D1"/>
    <w:rsid w:val="00BA0AB3"/>
    <w:rsid w:val="00BA1595"/>
    <w:rsid w:val="00BA18CA"/>
    <w:rsid w:val="00BA1A60"/>
    <w:rsid w:val="00BA1FDA"/>
    <w:rsid w:val="00BA246E"/>
    <w:rsid w:val="00BA2519"/>
    <w:rsid w:val="00BA2CCA"/>
    <w:rsid w:val="00BA2F01"/>
    <w:rsid w:val="00BA3864"/>
    <w:rsid w:val="00BA3D71"/>
    <w:rsid w:val="00BA3EBD"/>
    <w:rsid w:val="00BA4541"/>
    <w:rsid w:val="00BA45F7"/>
    <w:rsid w:val="00BA47E1"/>
    <w:rsid w:val="00BA4E34"/>
    <w:rsid w:val="00BA5020"/>
    <w:rsid w:val="00BA5244"/>
    <w:rsid w:val="00BA551F"/>
    <w:rsid w:val="00BA5C6B"/>
    <w:rsid w:val="00BA5EE8"/>
    <w:rsid w:val="00BA6865"/>
    <w:rsid w:val="00BA6ACA"/>
    <w:rsid w:val="00BA6F82"/>
    <w:rsid w:val="00BA70B5"/>
    <w:rsid w:val="00BA70CC"/>
    <w:rsid w:val="00BA7AEE"/>
    <w:rsid w:val="00BA7C0B"/>
    <w:rsid w:val="00BB0104"/>
    <w:rsid w:val="00BB02C6"/>
    <w:rsid w:val="00BB055B"/>
    <w:rsid w:val="00BB0B71"/>
    <w:rsid w:val="00BB0DE7"/>
    <w:rsid w:val="00BB148D"/>
    <w:rsid w:val="00BB193A"/>
    <w:rsid w:val="00BB203F"/>
    <w:rsid w:val="00BB2154"/>
    <w:rsid w:val="00BB2413"/>
    <w:rsid w:val="00BB2A3B"/>
    <w:rsid w:val="00BB2C11"/>
    <w:rsid w:val="00BB2D30"/>
    <w:rsid w:val="00BB3095"/>
    <w:rsid w:val="00BB32EA"/>
    <w:rsid w:val="00BB3767"/>
    <w:rsid w:val="00BB392A"/>
    <w:rsid w:val="00BB3987"/>
    <w:rsid w:val="00BB3FB2"/>
    <w:rsid w:val="00BB442E"/>
    <w:rsid w:val="00BB4AD3"/>
    <w:rsid w:val="00BB4AF1"/>
    <w:rsid w:val="00BB4D18"/>
    <w:rsid w:val="00BB4D1D"/>
    <w:rsid w:val="00BB4F11"/>
    <w:rsid w:val="00BB5517"/>
    <w:rsid w:val="00BB5996"/>
    <w:rsid w:val="00BB5A2A"/>
    <w:rsid w:val="00BB5B81"/>
    <w:rsid w:val="00BB5D1E"/>
    <w:rsid w:val="00BB5DD7"/>
    <w:rsid w:val="00BB5ECB"/>
    <w:rsid w:val="00BB5FA9"/>
    <w:rsid w:val="00BB6188"/>
    <w:rsid w:val="00BB6492"/>
    <w:rsid w:val="00BB66C6"/>
    <w:rsid w:val="00BB6E3B"/>
    <w:rsid w:val="00BB6F01"/>
    <w:rsid w:val="00BB7489"/>
    <w:rsid w:val="00BB78C3"/>
    <w:rsid w:val="00BB7C65"/>
    <w:rsid w:val="00BB7D67"/>
    <w:rsid w:val="00BB7E93"/>
    <w:rsid w:val="00BC0167"/>
    <w:rsid w:val="00BC046C"/>
    <w:rsid w:val="00BC0652"/>
    <w:rsid w:val="00BC10A0"/>
    <w:rsid w:val="00BC12CE"/>
    <w:rsid w:val="00BC14F0"/>
    <w:rsid w:val="00BC155B"/>
    <w:rsid w:val="00BC23B4"/>
    <w:rsid w:val="00BC248B"/>
    <w:rsid w:val="00BC2511"/>
    <w:rsid w:val="00BC38E3"/>
    <w:rsid w:val="00BC3931"/>
    <w:rsid w:val="00BC397A"/>
    <w:rsid w:val="00BC491C"/>
    <w:rsid w:val="00BC5502"/>
    <w:rsid w:val="00BC55A0"/>
    <w:rsid w:val="00BC585A"/>
    <w:rsid w:val="00BC5CC3"/>
    <w:rsid w:val="00BC5D41"/>
    <w:rsid w:val="00BC60ED"/>
    <w:rsid w:val="00BC614B"/>
    <w:rsid w:val="00BC6153"/>
    <w:rsid w:val="00BC6D6B"/>
    <w:rsid w:val="00BC737D"/>
    <w:rsid w:val="00BC79F7"/>
    <w:rsid w:val="00BC7DB6"/>
    <w:rsid w:val="00BD011D"/>
    <w:rsid w:val="00BD023C"/>
    <w:rsid w:val="00BD09D6"/>
    <w:rsid w:val="00BD0E61"/>
    <w:rsid w:val="00BD1058"/>
    <w:rsid w:val="00BD12B7"/>
    <w:rsid w:val="00BD1314"/>
    <w:rsid w:val="00BD13E2"/>
    <w:rsid w:val="00BD1658"/>
    <w:rsid w:val="00BD16A6"/>
    <w:rsid w:val="00BD1B54"/>
    <w:rsid w:val="00BD31C2"/>
    <w:rsid w:val="00BD32FF"/>
    <w:rsid w:val="00BD33B7"/>
    <w:rsid w:val="00BD371C"/>
    <w:rsid w:val="00BD37AF"/>
    <w:rsid w:val="00BD3D7F"/>
    <w:rsid w:val="00BD3EA2"/>
    <w:rsid w:val="00BD41A8"/>
    <w:rsid w:val="00BD4BFA"/>
    <w:rsid w:val="00BD4C68"/>
    <w:rsid w:val="00BD4D44"/>
    <w:rsid w:val="00BD5007"/>
    <w:rsid w:val="00BD570E"/>
    <w:rsid w:val="00BD58CF"/>
    <w:rsid w:val="00BD5B86"/>
    <w:rsid w:val="00BD5CA4"/>
    <w:rsid w:val="00BD5D5A"/>
    <w:rsid w:val="00BD5EDE"/>
    <w:rsid w:val="00BD5EF4"/>
    <w:rsid w:val="00BD607F"/>
    <w:rsid w:val="00BD6274"/>
    <w:rsid w:val="00BD62FA"/>
    <w:rsid w:val="00BD7013"/>
    <w:rsid w:val="00BD72C0"/>
    <w:rsid w:val="00BD73A8"/>
    <w:rsid w:val="00BD77D5"/>
    <w:rsid w:val="00BD7856"/>
    <w:rsid w:val="00BD79FA"/>
    <w:rsid w:val="00BD7EA2"/>
    <w:rsid w:val="00BE0005"/>
    <w:rsid w:val="00BE018E"/>
    <w:rsid w:val="00BE0637"/>
    <w:rsid w:val="00BE0759"/>
    <w:rsid w:val="00BE0876"/>
    <w:rsid w:val="00BE091B"/>
    <w:rsid w:val="00BE0BA6"/>
    <w:rsid w:val="00BE0C37"/>
    <w:rsid w:val="00BE0CC1"/>
    <w:rsid w:val="00BE126B"/>
    <w:rsid w:val="00BE1458"/>
    <w:rsid w:val="00BE16FB"/>
    <w:rsid w:val="00BE1C97"/>
    <w:rsid w:val="00BE20E3"/>
    <w:rsid w:val="00BE27F5"/>
    <w:rsid w:val="00BE2D1A"/>
    <w:rsid w:val="00BE2D77"/>
    <w:rsid w:val="00BE2E53"/>
    <w:rsid w:val="00BE33F2"/>
    <w:rsid w:val="00BE37F2"/>
    <w:rsid w:val="00BE3868"/>
    <w:rsid w:val="00BE3E88"/>
    <w:rsid w:val="00BE410A"/>
    <w:rsid w:val="00BE434A"/>
    <w:rsid w:val="00BE4B9B"/>
    <w:rsid w:val="00BE4D5D"/>
    <w:rsid w:val="00BE5037"/>
    <w:rsid w:val="00BE508F"/>
    <w:rsid w:val="00BE522D"/>
    <w:rsid w:val="00BE5327"/>
    <w:rsid w:val="00BE54F0"/>
    <w:rsid w:val="00BE5540"/>
    <w:rsid w:val="00BE5943"/>
    <w:rsid w:val="00BE5FAD"/>
    <w:rsid w:val="00BE6568"/>
    <w:rsid w:val="00BE738C"/>
    <w:rsid w:val="00BF03A5"/>
    <w:rsid w:val="00BF05AE"/>
    <w:rsid w:val="00BF08DD"/>
    <w:rsid w:val="00BF120B"/>
    <w:rsid w:val="00BF1479"/>
    <w:rsid w:val="00BF17D3"/>
    <w:rsid w:val="00BF1833"/>
    <w:rsid w:val="00BF1A7F"/>
    <w:rsid w:val="00BF1AAB"/>
    <w:rsid w:val="00BF1F2C"/>
    <w:rsid w:val="00BF2AB7"/>
    <w:rsid w:val="00BF2C1E"/>
    <w:rsid w:val="00BF33F7"/>
    <w:rsid w:val="00BF4071"/>
    <w:rsid w:val="00BF44A1"/>
    <w:rsid w:val="00BF4584"/>
    <w:rsid w:val="00BF4660"/>
    <w:rsid w:val="00BF46F3"/>
    <w:rsid w:val="00BF4CE7"/>
    <w:rsid w:val="00BF4F56"/>
    <w:rsid w:val="00BF5073"/>
    <w:rsid w:val="00BF515D"/>
    <w:rsid w:val="00BF5339"/>
    <w:rsid w:val="00BF54B7"/>
    <w:rsid w:val="00BF57D8"/>
    <w:rsid w:val="00BF599B"/>
    <w:rsid w:val="00BF5D5F"/>
    <w:rsid w:val="00BF5F73"/>
    <w:rsid w:val="00BF6655"/>
    <w:rsid w:val="00BF6753"/>
    <w:rsid w:val="00BF67E2"/>
    <w:rsid w:val="00BF681A"/>
    <w:rsid w:val="00BF69B4"/>
    <w:rsid w:val="00BF6A8D"/>
    <w:rsid w:val="00BF6EA4"/>
    <w:rsid w:val="00BF71C9"/>
    <w:rsid w:val="00BF7D80"/>
    <w:rsid w:val="00C007E3"/>
    <w:rsid w:val="00C0091E"/>
    <w:rsid w:val="00C01080"/>
    <w:rsid w:val="00C01284"/>
    <w:rsid w:val="00C0152A"/>
    <w:rsid w:val="00C01582"/>
    <w:rsid w:val="00C02053"/>
    <w:rsid w:val="00C02E52"/>
    <w:rsid w:val="00C02FA3"/>
    <w:rsid w:val="00C03583"/>
    <w:rsid w:val="00C03F83"/>
    <w:rsid w:val="00C03FA3"/>
    <w:rsid w:val="00C04087"/>
    <w:rsid w:val="00C043EE"/>
    <w:rsid w:val="00C04663"/>
    <w:rsid w:val="00C0467B"/>
    <w:rsid w:val="00C04802"/>
    <w:rsid w:val="00C05AF4"/>
    <w:rsid w:val="00C05DC9"/>
    <w:rsid w:val="00C06567"/>
    <w:rsid w:val="00C06B9E"/>
    <w:rsid w:val="00C06E2A"/>
    <w:rsid w:val="00C06FB3"/>
    <w:rsid w:val="00C06FF7"/>
    <w:rsid w:val="00C0738E"/>
    <w:rsid w:val="00C07B1B"/>
    <w:rsid w:val="00C10014"/>
    <w:rsid w:val="00C10238"/>
    <w:rsid w:val="00C10348"/>
    <w:rsid w:val="00C10CB5"/>
    <w:rsid w:val="00C10CDA"/>
    <w:rsid w:val="00C10CEF"/>
    <w:rsid w:val="00C11384"/>
    <w:rsid w:val="00C115D7"/>
    <w:rsid w:val="00C11611"/>
    <w:rsid w:val="00C11C1A"/>
    <w:rsid w:val="00C11CB8"/>
    <w:rsid w:val="00C11DDA"/>
    <w:rsid w:val="00C120A8"/>
    <w:rsid w:val="00C1295F"/>
    <w:rsid w:val="00C12BCE"/>
    <w:rsid w:val="00C12FD0"/>
    <w:rsid w:val="00C1333F"/>
    <w:rsid w:val="00C136EA"/>
    <w:rsid w:val="00C13AE3"/>
    <w:rsid w:val="00C14274"/>
    <w:rsid w:val="00C142C6"/>
    <w:rsid w:val="00C142EE"/>
    <w:rsid w:val="00C1435F"/>
    <w:rsid w:val="00C1448E"/>
    <w:rsid w:val="00C14800"/>
    <w:rsid w:val="00C14D4E"/>
    <w:rsid w:val="00C14DB7"/>
    <w:rsid w:val="00C14DF4"/>
    <w:rsid w:val="00C14EB0"/>
    <w:rsid w:val="00C153FA"/>
    <w:rsid w:val="00C15C03"/>
    <w:rsid w:val="00C15CF3"/>
    <w:rsid w:val="00C15D53"/>
    <w:rsid w:val="00C160E4"/>
    <w:rsid w:val="00C16180"/>
    <w:rsid w:val="00C164FD"/>
    <w:rsid w:val="00C168D1"/>
    <w:rsid w:val="00C16F7C"/>
    <w:rsid w:val="00C16FF3"/>
    <w:rsid w:val="00C1711C"/>
    <w:rsid w:val="00C174B8"/>
    <w:rsid w:val="00C175A5"/>
    <w:rsid w:val="00C175DB"/>
    <w:rsid w:val="00C179F7"/>
    <w:rsid w:val="00C17A3B"/>
    <w:rsid w:val="00C206D1"/>
    <w:rsid w:val="00C20BAA"/>
    <w:rsid w:val="00C2101D"/>
    <w:rsid w:val="00C213A5"/>
    <w:rsid w:val="00C215A6"/>
    <w:rsid w:val="00C21B3C"/>
    <w:rsid w:val="00C21E5E"/>
    <w:rsid w:val="00C22403"/>
    <w:rsid w:val="00C2293A"/>
    <w:rsid w:val="00C231B1"/>
    <w:rsid w:val="00C23710"/>
    <w:rsid w:val="00C2374E"/>
    <w:rsid w:val="00C2384B"/>
    <w:rsid w:val="00C23AE2"/>
    <w:rsid w:val="00C245A8"/>
    <w:rsid w:val="00C2490A"/>
    <w:rsid w:val="00C25AFF"/>
    <w:rsid w:val="00C25C24"/>
    <w:rsid w:val="00C26291"/>
    <w:rsid w:val="00C2656F"/>
    <w:rsid w:val="00C2675E"/>
    <w:rsid w:val="00C267E6"/>
    <w:rsid w:val="00C268AA"/>
    <w:rsid w:val="00C269C6"/>
    <w:rsid w:val="00C26C5C"/>
    <w:rsid w:val="00C270C3"/>
    <w:rsid w:val="00C2765E"/>
    <w:rsid w:val="00C27708"/>
    <w:rsid w:val="00C27F68"/>
    <w:rsid w:val="00C306EC"/>
    <w:rsid w:val="00C30831"/>
    <w:rsid w:val="00C30A93"/>
    <w:rsid w:val="00C30B00"/>
    <w:rsid w:val="00C30E97"/>
    <w:rsid w:val="00C30F0F"/>
    <w:rsid w:val="00C310C5"/>
    <w:rsid w:val="00C316C9"/>
    <w:rsid w:val="00C31BDC"/>
    <w:rsid w:val="00C31BFE"/>
    <w:rsid w:val="00C31F6F"/>
    <w:rsid w:val="00C32212"/>
    <w:rsid w:val="00C32267"/>
    <w:rsid w:val="00C32335"/>
    <w:rsid w:val="00C32B52"/>
    <w:rsid w:val="00C32CEF"/>
    <w:rsid w:val="00C33258"/>
    <w:rsid w:val="00C3338B"/>
    <w:rsid w:val="00C339ED"/>
    <w:rsid w:val="00C33ACC"/>
    <w:rsid w:val="00C340E5"/>
    <w:rsid w:val="00C341A1"/>
    <w:rsid w:val="00C34453"/>
    <w:rsid w:val="00C34835"/>
    <w:rsid w:val="00C34D6A"/>
    <w:rsid w:val="00C34D6E"/>
    <w:rsid w:val="00C34F35"/>
    <w:rsid w:val="00C3525A"/>
    <w:rsid w:val="00C3550E"/>
    <w:rsid w:val="00C35A7F"/>
    <w:rsid w:val="00C35D43"/>
    <w:rsid w:val="00C35EE1"/>
    <w:rsid w:val="00C35F24"/>
    <w:rsid w:val="00C3614A"/>
    <w:rsid w:val="00C365DE"/>
    <w:rsid w:val="00C3666A"/>
    <w:rsid w:val="00C366F9"/>
    <w:rsid w:val="00C36732"/>
    <w:rsid w:val="00C36AF8"/>
    <w:rsid w:val="00C36D38"/>
    <w:rsid w:val="00C36E49"/>
    <w:rsid w:val="00C36EFA"/>
    <w:rsid w:val="00C3702E"/>
    <w:rsid w:val="00C403F4"/>
    <w:rsid w:val="00C4067F"/>
    <w:rsid w:val="00C40722"/>
    <w:rsid w:val="00C40824"/>
    <w:rsid w:val="00C409F2"/>
    <w:rsid w:val="00C40B25"/>
    <w:rsid w:val="00C40B6B"/>
    <w:rsid w:val="00C40E3B"/>
    <w:rsid w:val="00C41578"/>
    <w:rsid w:val="00C41A86"/>
    <w:rsid w:val="00C41C32"/>
    <w:rsid w:val="00C41CE0"/>
    <w:rsid w:val="00C41F4E"/>
    <w:rsid w:val="00C42082"/>
    <w:rsid w:val="00C420E5"/>
    <w:rsid w:val="00C42487"/>
    <w:rsid w:val="00C425D6"/>
    <w:rsid w:val="00C425DC"/>
    <w:rsid w:val="00C42CA8"/>
    <w:rsid w:val="00C4328D"/>
    <w:rsid w:val="00C43297"/>
    <w:rsid w:val="00C43540"/>
    <w:rsid w:val="00C43546"/>
    <w:rsid w:val="00C43791"/>
    <w:rsid w:val="00C43999"/>
    <w:rsid w:val="00C43E7C"/>
    <w:rsid w:val="00C45141"/>
    <w:rsid w:val="00C4529A"/>
    <w:rsid w:val="00C452AA"/>
    <w:rsid w:val="00C45991"/>
    <w:rsid w:val="00C45C45"/>
    <w:rsid w:val="00C45D38"/>
    <w:rsid w:val="00C461CA"/>
    <w:rsid w:val="00C46492"/>
    <w:rsid w:val="00C4689A"/>
    <w:rsid w:val="00C46949"/>
    <w:rsid w:val="00C46C9C"/>
    <w:rsid w:val="00C46D21"/>
    <w:rsid w:val="00C47350"/>
    <w:rsid w:val="00C47378"/>
    <w:rsid w:val="00C4780F"/>
    <w:rsid w:val="00C478CF"/>
    <w:rsid w:val="00C50044"/>
    <w:rsid w:val="00C50270"/>
    <w:rsid w:val="00C507AF"/>
    <w:rsid w:val="00C5083B"/>
    <w:rsid w:val="00C5088B"/>
    <w:rsid w:val="00C50C47"/>
    <w:rsid w:val="00C512DC"/>
    <w:rsid w:val="00C512E9"/>
    <w:rsid w:val="00C51424"/>
    <w:rsid w:val="00C51944"/>
    <w:rsid w:val="00C51B73"/>
    <w:rsid w:val="00C51E06"/>
    <w:rsid w:val="00C521BB"/>
    <w:rsid w:val="00C523ED"/>
    <w:rsid w:val="00C5288D"/>
    <w:rsid w:val="00C528A4"/>
    <w:rsid w:val="00C52942"/>
    <w:rsid w:val="00C52C0E"/>
    <w:rsid w:val="00C5356F"/>
    <w:rsid w:val="00C53699"/>
    <w:rsid w:val="00C53FFC"/>
    <w:rsid w:val="00C54770"/>
    <w:rsid w:val="00C54BE4"/>
    <w:rsid w:val="00C5517C"/>
    <w:rsid w:val="00C55FD5"/>
    <w:rsid w:val="00C5608D"/>
    <w:rsid w:val="00C56335"/>
    <w:rsid w:val="00C56528"/>
    <w:rsid w:val="00C5676C"/>
    <w:rsid w:val="00C568A2"/>
    <w:rsid w:val="00C56C1B"/>
    <w:rsid w:val="00C56D06"/>
    <w:rsid w:val="00C56D84"/>
    <w:rsid w:val="00C56DB6"/>
    <w:rsid w:val="00C56DC4"/>
    <w:rsid w:val="00C57131"/>
    <w:rsid w:val="00C57185"/>
    <w:rsid w:val="00C5763C"/>
    <w:rsid w:val="00C57852"/>
    <w:rsid w:val="00C57962"/>
    <w:rsid w:val="00C57FA1"/>
    <w:rsid w:val="00C60694"/>
    <w:rsid w:val="00C60FA7"/>
    <w:rsid w:val="00C61354"/>
    <w:rsid w:val="00C61580"/>
    <w:rsid w:val="00C61CF1"/>
    <w:rsid w:val="00C61DB7"/>
    <w:rsid w:val="00C62042"/>
    <w:rsid w:val="00C621A5"/>
    <w:rsid w:val="00C622C3"/>
    <w:rsid w:val="00C624E3"/>
    <w:rsid w:val="00C63633"/>
    <w:rsid w:val="00C638A7"/>
    <w:rsid w:val="00C63922"/>
    <w:rsid w:val="00C639B4"/>
    <w:rsid w:val="00C63D30"/>
    <w:rsid w:val="00C63F00"/>
    <w:rsid w:val="00C6481B"/>
    <w:rsid w:val="00C65551"/>
    <w:rsid w:val="00C65B5F"/>
    <w:rsid w:val="00C6600E"/>
    <w:rsid w:val="00C66D08"/>
    <w:rsid w:val="00C67374"/>
    <w:rsid w:val="00C67657"/>
    <w:rsid w:val="00C679D0"/>
    <w:rsid w:val="00C703E0"/>
    <w:rsid w:val="00C70C12"/>
    <w:rsid w:val="00C70DEA"/>
    <w:rsid w:val="00C710F8"/>
    <w:rsid w:val="00C711AD"/>
    <w:rsid w:val="00C711B7"/>
    <w:rsid w:val="00C714D0"/>
    <w:rsid w:val="00C71669"/>
    <w:rsid w:val="00C71E65"/>
    <w:rsid w:val="00C7321F"/>
    <w:rsid w:val="00C73266"/>
    <w:rsid w:val="00C73371"/>
    <w:rsid w:val="00C736F9"/>
    <w:rsid w:val="00C73706"/>
    <w:rsid w:val="00C73AAB"/>
    <w:rsid w:val="00C73EA2"/>
    <w:rsid w:val="00C743A4"/>
    <w:rsid w:val="00C74B67"/>
    <w:rsid w:val="00C74C51"/>
    <w:rsid w:val="00C74EBC"/>
    <w:rsid w:val="00C75318"/>
    <w:rsid w:val="00C753B2"/>
    <w:rsid w:val="00C75708"/>
    <w:rsid w:val="00C75740"/>
    <w:rsid w:val="00C75AE5"/>
    <w:rsid w:val="00C76047"/>
    <w:rsid w:val="00C762C0"/>
    <w:rsid w:val="00C763FA"/>
    <w:rsid w:val="00C76940"/>
    <w:rsid w:val="00C76B68"/>
    <w:rsid w:val="00C77228"/>
    <w:rsid w:val="00C77822"/>
    <w:rsid w:val="00C77A7F"/>
    <w:rsid w:val="00C77AED"/>
    <w:rsid w:val="00C8020C"/>
    <w:rsid w:val="00C8029F"/>
    <w:rsid w:val="00C803EC"/>
    <w:rsid w:val="00C805F3"/>
    <w:rsid w:val="00C8074D"/>
    <w:rsid w:val="00C80890"/>
    <w:rsid w:val="00C80BFF"/>
    <w:rsid w:val="00C811A7"/>
    <w:rsid w:val="00C813F3"/>
    <w:rsid w:val="00C815AC"/>
    <w:rsid w:val="00C815D9"/>
    <w:rsid w:val="00C817D1"/>
    <w:rsid w:val="00C82B8D"/>
    <w:rsid w:val="00C82CEA"/>
    <w:rsid w:val="00C83016"/>
    <w:rsid w:val="00C83037"/>
    <w:rsid w:val="00C83292"/>
    <w:rsid w:val="00C83AE2"/>
    <w:rsid w:val="00C83CDC"/>
    <w:rsid w:val="00C84002"/>
    <w:rsid w:val="00C841F5"/>
    <w:rsid w:val="00C8429A"/>
    <w:rsid w:val="00C84BBB"/>
    <w:rsid w:val="00C8518F"/>
    <w:rsid w:val="00C8523C"/>
    <w:rsid w:val="00C852E1"/>
    <w:rsid w:val="00C85322"/>
    <w:rsid w:val="00C85B91"/>
    <w:rsid w:val="00C85C85"/>
    <w:rsid w:val="00C85DA9"/>
    <w:rsid w:val="00C860AF"/>
    <w:rsid w:val="00C860C6"/>
    <w:rsid w:val="00C8672B"/>
    <w:rsid w:val="00C86DCE"/>
    <w:rsid w:val="00C86FA4"/>
    <w:rsid w:val="00C87299"/>
    <w:rsid w:val="00C876B4"/>
    <w:rsid w:val="00C879DB"/>
    <w:rsid w:val="00C879FB"/>
    <w:rsid w:val="00C901D3"/>
    <w:rsid w:val="00C90212"/>
    <w:rsid w:val="00C903B4"/>
    <w:rsid w:val="00C905F4"/>
    <w:rsid w:val="00C90F5A"/>
    <w:rsid w:val="00C91055"/>
    <w:rsid w:val="00C915C7"/>
    <w:rsid w:val="00C917D7"/>
    <w:rsid w:val="00C91BF6"/>
    <w:rsid w:val="00C91C68"/>
    <w:rsid w:val="00C91DD7"/>
    <w:rsid w:val="00C91DEF"/>
    <w:rsid w:val="00C91ECE"/>
    <w:rsid w:val="00C926EE"/>
    <w:rsid w:val="00C92AF2"/>
    <w:rsid w:val="00C92BFF"/>
    <w:rsid w:val="00C92D27"/>
    <w:rsid w:val="00C92E11"/>
    <w:rsid w:val="00C932C6"/>
    <w:rsid w:val="00C933D1"/>
    <w:rsid w:val="00C9354E"/>
    <w:rsid w:val="00C93945"/>
    <w:rsid w:val="00C944F1"/>
    <w:rsid w:val="00C94624"/>
    <w:rsid w:val="00C9466C"/>
    <w:rsid w:val="00C9468C"/>
    <w:rsid w:val="00C947F0"/>
    <w:rsid w:val="00C94FB1"/>
    <w:rsid w:val="00C95042"/>
    <w:rsid w:val="00C950B9"/>
    <w:rsid w:val="00C9567F"/>
    <w:rsid w:val="00C9578F"/>
    <w:rsid w:val="00C957B9"/>
    <w:rsid w:val="00C95FC7"/>
    <w:rsid w:val="00C9601F"/>
    <w:rsid w:val="00C961F0"/>
    <w:rsid w:val="00C9630B"/>
    <w:rsid w:val="00C96578"/>
    <w:rsid w:val="00C96602"/>
    <w:rsid w:val="00C96A34"/>
    <w:rsid w:val="00C96B8B"/>
    <w:rsid w:val="00C96C7B"/>
    <w:rsid w:val="00C97201"/>
    <w:rsid w:val="00C972B9"/>
    <w:rsid w:val="00C97412"/>
    <w:rsid w:val="00C974A9"/>
    <w:rsid w:val="00C97547"/>
    <w:rsid w:val="00C97C01"/>
    <w:rsid w:val="00C97D37"/>
    <w:rsid w:val="00C97E22"/>
    <w:rsid w:val="00C97E25"/>
    <w:rsid w:val="00CA0112"/>
    <w:rsid w:val="00CA03EB"/>
    <w:rsid w:val="00CA0910"/>
    <w:rsid w:val="00CA0A1E"/>
    <w:rsid w:val="00CA0A8C"/>
    <w:rsid w:val="00CA0F0B"/>
    <w:rsid w:val="00CA1540"/>
    <w:rsid w:val="00CA1620"/>
    <w:rsid w:val="00CA1CD9"/>
    <w:rsid w:val="00CA1D68"/>
    <w:rsid w:val="00CA2817"/>
    <w:rsid w:val="00CA29ED"/>
    <w:rsid w:val="00CA2C8A"/>
    <w:rsid w:val="00CA2D08"/>
    <w:rsid w:val="00CA302B"/>
    <w:rsid w:val="00CA3255"/>
    <w:rsid w:val="00CA3606"/>
    <w:rsid w:val="00CA3646"/>
    <w:rsid w:val="00CA3A09"/>
    <w:rsid w:val="00CA3B6A"/>
    <w:rsid w:val="00CA4352"/>
    <w:rsid w:val="00CA4379"/>
    <w:rsid w:val="00CA4C60"/>
    <w:rsid w:val="00CA4D65"/>
    <w:rsid w:val="00CA56A6"/>
    <w:rsid w:val="00CA5FD5"/>
    <w:rsid w:val="00CA6543"/>
    <w:rsid w:val="00CA785D"/>
    <w:rsid w:val="00CA7E95"/>
    <w:rsid w:val="00CB0129"/>
    <w:rsid w:val="00CB0299"/>
    <w:rsid w:val="00CB06C8"/>
    <w:rsid w:val="00CB0AFF"/>
    <w:rsid w:val="00CB0C6B"/>
    <w:rsid w:val="00CB0CA9"/>
    <w:rsid w:val="00CB0EF0"/>
    <w:rsid w:val="00CB0F1E"/>
    <w:rsid w:val="00CB1018"/>
    <w:rsid w:val="00CB10E6"/>
    <w:rsid w:val="00CB1C09"/>
    <w:rsid w:val="00CB2180"/>
    <w:rsid w:val="00CB24B9"/>
    <w:rsid w:val="00CB2EDB"/>
    <w:rsid w:val="00CB2EFD"/>
    <w:rsid w:val="00CB2FD8"/>
    <w:rsid w:val="00CB31DE"/>
    <w:rsid w:val="00CB3572"/>
    <w:rsid w:val="00CB398E"/>
    <w:rsid w:val="00CB4077"/>
    <w:rsid w:val="00CB45F8"/>
    <w:rsid w:val="00CB4651"/>
    <w:rsid w:val="00CB4A3B"/>
    <w:rsid w:val="00CB4FAD"/>
    <w:rsid w:val="00CB5024"/>
    <w:rsid w:val="00CB5641"/>
    <w:rsid w:val="00CB574C"/>
    <w:rsid w:val="00CB5B7F"/>
    <w:rsid w:val="00CB5D39"/>
    <w:rsid w:val="00CB61C2"/>
    <w:rsid w:val="00CB66C8"/>
    <w:rsid w:val="00CB67E9"/>
    <w:rsid w:val="00CB695F"/>
    <w:rsid w:val="00CB69DC"/>
    <w:rsid w:val="00CB71DF"/>
    <w:rsid w:val="00CB7209"/>
    <w:rsid w:val="00CB72FB"/>
    <w:rsid w:val="00CB7467"/>
    <w:rsid w:val="00CB78A8"/>
    <w:rsid w:val="00CB78C6"/>
    <w:rsid w:val="00CC0086"/>
    <w:rsid w:val="00CC0390"/>
    <w:rsid w:val="00CC047C"/>
    <w:rsid w:val="00CC121D"/>
    <w:rsid w:val="00CC1242"/>
    <w:rsid w:val="00CC17C3"/>
    <w:rsid w:val="00CC181F"/>
    <w:rsid w:val="00CC1979"/>
    <w:rsid w:val="00CC1A70"/>
    <w:rsid w:val="00CC20D1"/>
    <w:rsid w:val="00CC21C7"/>
    <w:rsid w:val="00CC23B4"/>
    <w:rsid w:val="00CC23D0"/>
    <w:rsid w:val="00CC23FC"/>
    <w:rsid w:val="00CC244E"/>
    <w:rsid w:val="00CC33A6"/>
    <w:rsid w:val="00CC34E6"/>
    <w:rsid w:val="00CC3589"/>
    <w:rsid w:val="00CC3733"/>
    <w:rsid w:val="00CC3AB8"/>
    <w:rsid w:val="00CC403D"/>
    <w:rsid w:val="00CC40D3"/>
    <w:rsid w:val="00CC410C"/>
    <w:rsid w:val="00CC4281"/>
    <w:rsid w:val="00CC43AA"/>
    <w:rsid w:val="00CC45AC"/>
    <w:rsid w:val="00CC4DA7"/>
    <w:rsid w:val="00CC5001"/>
    <w:rsid w:val="00CC5359"/>
    <w:rsid w:val="00CC54D2"/>
    <w:rsid w:val="00CC5770"/>
    <w:rsid w:val="00CC5C23"/>
    <w:rsid w:val="00CC5DD0"/>
    <w:rsid w:val="00CC6328"/>
    <w:rsid w:val="00CC6420"/>
    <w:rsid w:val="00CC660A"/>
    <w:rsid w:val="00CC66EB"/>
    <w:rsid w:val="00CC6783"/>
    <w:rsid w:val="00CC6800"/>
    <w:rsid w:val="00CC6979"/>
    <w:rsid w:val="00CC69AD"/>
    <w:rsid w:val="00CC73D4"/>
    <w:rsid w:val="00CC73F2"/>
    <w:rsid w:val="00CC786B"/>
    <w:rsid w:val="00CC78CD"/>
    <w:rsid w:val="00CC78D8"/>
    <w:rsid w:val="00CC7A0F"/>
    <w:rsid w:val="00CC7D18"/>
    <w:rsid w:val="00CD0349"/>
    <w:rsid w:val="00CD0350"/>
    <w:rsid w:val="00CD0F0C"/>
    <w:rsid w:val="00CD151B"/>
    <w:rsid w:val="00CD1C8F"/>
    <w:rsid w:val="00CD2075"/>
    <w:rsid w:val="00CD2466"/>
    <w:rsid w:val="00CD295F"/>
    <w:rsid w:val="00CD2E2F"/>
    <w:rsid w:val="00CD352D"/>
    <w:rsid w:val="00CD3571"/>
    <w:rsid w:val="00CD39FD"/>
    <w:rsid w:val="00CD40A0"/>
    <w:rsid w:val="00CD4EEB"/>
    <w:rsid w:val="00CD4EFE"/>
    <w:rsid w:val="00CD52C8"/>
    <w:rsid w:val="00CD5436"/>
    <w:rsid w:val="00CD56F1"/>
    <w:rsid w:val="00CD5A18"/>
    <w:rsid w:val="00CD5B9C"/>
    <w:rsid w:val="00CD5C1D"/>
    <w:rsid w:val="00CD5DD3"/>
    <w:rsid w:val="00CD6131"/>
    <w:rsid w:val="00CD61BF"/>
    <w:rsid w:val="00CD657D"/>
    <w:rsid w:val="00CD674D"/>
    <w:rsid w:val="00CD6A22"/>
    <w:rsid w:val="00CD6B3F"/>
    <w:rsid w:val="00CD6D8E"/>
    <w:rsid w:val="00CD7028"/>
    <w:rsid w:val="00CD7105"/>
    <w:rsid w:val="00CD72AF"/>
    <w:rsid w:val="00CD73AF"/>
    <w:rsid w:val="00CD7414"/>
    <w:rsid w:val="00CD7552"/>
    <w:rsid w:val="00CD776C"/>
    <w:rsid w:val="00CD7841"/>
    <w:rsid w:val="00CD78BB"/>
    <w:rsid w:val="00CD79E8"/>
    <w:rsid w:val="00CE0013"/>
    <w:rsid w:val="00CE0054"/>
    <w:rsid w:val="00CE0256"/>
    <w:rsid w:val="00CE04D4"/>
    <w:rsid w:val="00CE0F13"/>
    <w:rsid w:val="00CE1731"/>
    <w:rsid w:val="00CE1C6D"/>
    <w:rsid w:val="00CE1F8C"/>
    <w:rsid w:val="00CE2084"/>
    <w:rsid w:val="00CE2430"/>
    <w:rsid w:val="00CE2D8B"/>
    <w:rsid w:val="00CE2E6C"/>
    <w:rsid w:val="00CE2FAB"/>
    <w:rsid w:val="00CE3486"/>
    <w:rsid w:val="00CE35E7"/>
    <w:rsid w:val="00CE413F"/>
    <w:rsid w:val="00CE4328"/>
    <w:rsid w:val="00CE458C"/>
    <w:rsid w:val="00CE46B4"/>
    <w:rsid w:val="00CE4D39"/>
    <w:rsid w:val="00CE4DD6"/>
    <w:rsid w:val="00CE544A"/>
    <w:rsid w:val="00CE55BA"/>
    <w:rsid w:val="00CE58CC"/>
    <w:rsid w:val="00CE5E4C"/>
    <w:rsid w:val="00CE6236"/>
    <w:rsid w:val="00CE6374"/>
    <w:rsid w:val="00CE6442"/>
    <w:rsid w:val="00CE6808"/>
    <w:rsid w:val="00CE6C82"/>
    <w:rsid w:val="00CE70BB"/>
    <w:rsid w:val="00CE72C7"/>
    <w:rsid w:val="00CE75A2"/>
    <w:rsid w:val="00CE7752"/>
    <w:rsid w:val="00CE78D5"/>
    <w:rsid w:val="00CE7A0A"/>
    <w:rsid w:val="00CF0009"/>
    <w:rsid w:val="00CF0900"/>
    <w:rsid w:val="00CF1695"/>
    <w:rsid w:val="00CF2207"/>
    <w:rsid w:val="00CF222C"/>
    <w:rsid w:val="00CF2311"/>
    <w:rsid w:val="00CF2491"/>
    <w:rsid w:val="00CF270D"/>
    <w:rsid w:val="00CF2A95"/>
    <w:rsid w:val="00CF2EA5"/>
    <w:rsid w:val="00CF2F8E"/>
    <w:rsid w:val="00CF35D4"/>
    <w:rsid w:val="00CF3C4A"/>
    <w:rsid w:val="00CF3F7E"/>
    <w:rsid w:val="00CF4024"/>
    <w:rsid w:val="00CF422A"/>
    <w:rsid w:val="00CF4568"/>
    <w:rsid w:val="00CF45B5"/>
    <w:rsid w:val="00CF5142"/>
    <w:rsid w:val="00CF5A6D"/>
    <w:rsid w:val="00CF5C61"/>
    <w:rsid w:val="00CF5E7E"/>
    <w:rsid w:val="00CF5EA4"/>
    <w:rsid w:val="00CF5FA7"/>
    <w:rsid w:val="00CF6728"/>
    <w:rsid w:val="00CF6BE6"/>
    <w:rsid w:val="00CF7050"/>
    <w:rsid w:val="00CF727C"/>
    <w:rsid w:val="00CF7448"/>
    <w:rsid w:val="00CF7585"/>
    <w:rsid w:val="00CF7876"/>
    <w:rsid w:val="00CF7C22"/>
    <w:rsid w:val="00CF7DAE"/>
    <w:rsid w:val="00D009A3"/>
    <w:rsid w:val="00D00E53"/>
    <w:rsid w:val="00D00FD0"/>
    <w:rsid w:val="00D01795"/>
    <w:rsid w:val="00D017FF"/>
    <w:rsid w:val="00D0180A"/>
    <w:rsid w:val="00D019F2"/>
    <w:rsid w:val="00D026C0"/>
    <w:rsid w:val="00D02ACC"/>
    <w:rsid w:val="00D02E49"/>
    <w:rsid w:val="00D02E91"/>
    <w:rsid w:val="00D02F8D"/>
    <w:rsid w:val="00D03134"/>
    <w:rsid w:val="00D03293"/>
    <w:rsid w:val="00D032D3"/>
    <w:rsid w:val="00D0350B"/>
    <w:rsid w:val="00D0378F"/>
    <w:rsid w:val="00D0393B"/>
    <w:rsid w:val="00D04D87"/>
    <w:rsid w:val="00D0546C"/>
    <w:rsid w:val="00D05583"/>
    <w:rsid w:val="00D05694"/>
    <w:rsid w:val="00D0583C"/>
    <w:rsid w:val="00D05E5F"/>
    <w:rsid w:val="00D05F14"/>
    <w:rsid w:val="00D061C0"/>
    <w:rsid w:val="00D067C1"/>
    <w:rsid w:val="00D06AB0"/>
    <w:rsid w:val="00D06BBC"/>
    <w:rsid w:val="00D06F0B"/>
    <w:rsid w:val="00D07264"/>
    <w:rsid w:val="00D07374"/>
    <w:rsid w:val="00D07831"/>
    <w:rsid w:val="00D078B4"/>
    <w:rsid w:val="00D07EBE"/>
    <w:rsid w:val="00D101AA"/>
    <w:rsid w:val="00D106F2"/>
    <w:rsid w:val="00D10848"/>
    <w:rsid w:val="00D1097A"/>
    <w:rsid w:val="00D10CB9"/>
    <w:rsid w:val="00D10FB1"/>
    <w:rsid w:val="00D113D4"/>
    <w:rsid w:val="00D11582"/>
    <w:rsid w:val="00D116E8"/>
    <w:rsid w:val="00D11707"/>
    <w:rsid w:val="00D117B8"/>
    <w:rsid w:val="00D12319"/>
    <w:rsid w:val="00D12990"/>
    <w:rsid w:val="00D13007"/>
    <w:rsid w:val="00D13235"/>
    <w:rsid w:val="00D132BD"/>
    <w:rsid w:val="00D13BB4"/>
    <w:rsid w:val="00D13D07"/>
    <w:rsid w:val="00D141E8"/>
    <w:rsid w:val="00D146B4"/>
    <w:rsid w:val="00D14840"/>
    <w:rsid w:val="00D14F0E"/>
    <w:rsid w:val="00D15689"/>
    <w:rsid w:val="00D15E76"/>
    <w:rsid w:val="00D16604"/>
    <w:rsid w:val="00D16957"/>
    <w:rsid w:val="00D16B76"/>
    <w:rsid w:val="00D1704C"/>
    <w:rsid w:val="00D17165"/>
    <w:rsid w:val="00D1729E"/>
    <w:rsid w:val="00D173AF"/>
    <w:rsid w:val="00D1743E"/>
    <w:rsid w:val="00D17487"/>
    <w:rsid w:val="00D17726"/>
    <w:rsid w:val="00D17BE0"/>
    <w:rsid w:val="00D17FF9"/>
    <w:rsid w:val="00D2030F"/>
    <w:rsid w:val="00D20B70"/>
    <w:rsid w:val="00D20C60"/>
    <w:rsid w:val="00D20CFA"/>
    <w:rsid w:val="00D20ECF"/>
    <w:rsid w:val="00D20FC7"/>
    <w:rsid w:val="00D214FF"/>
    <w:rsid w:val="00D21619"/>
    <w:rsid w:val="00D21CBD"/>
    <w:rsid w:val="00D222C3"/>
    <w:rsid w:val="00D22B96"/>
    <w:rsid w:val="00D22EE7"/>
    <w:rsid w:val="00D23333"/>
    <w:rsid w:val="00D23557"/>
    <w:rsid w:val="00D237B9"/>
    <w:rsid w:val="00D2382D"/>
    <w:rsid w:val="00D23A57"/>
    <w:rsid w:val="00D23DBA"/>
    <w:rsid w:val="00D23E41"/>
    <w:rsid w:val="00D23FA2"/>
    <w:rsid w:val="00D242D2"/>
    <w:rsid w:val="00D24459"/>
    <w:rsid w:val="00D245C3"/>
    <w:rsid w:val="00D248DC"/>
    <w:rsid w:val="00D24B76"/>
    <w:rsid w:val="00D24F93"/>
    <w:rsid w:val="00D250E4"/>
    <w:rsid w:val="00D250FD"/>
    <w:rsid w:val="00D2522B"/>
    <w:rsid w:val="00D259D5"/>
    <w:rsid w:val="00D25D67"/>
    <w:rsid w:val="00D25D84"/>
    <w:rsid w:val="00D25DFA"/>
    <w:rsid w:val="00D25ECA"/>
    <w:rsid w:val="00D25FDF"/>
    <w:rsid w:val="00D260B2"/>
    <w:rsid w:val="00D26135"/>
    <w:rsid w:val="00D2645C"/>
    <w:rsid w:val="00D264B2"/>
    <w:rsid w:val="00D2698A"/>
    <w:rsid w:val="00D26A1B"/>
    <w:rsid w:val="00D26CB5"/>
    <w:rsid w:val="00D26EBC"/>
    <w:rsid w:val="00D27481"/>
    <w:rsid w:val="00D27F40"/>
    <w:rsid w:val="00D30434"/>
    <w:rsid w:val="00D30C25"/>
    <w:rsid w:val="00D30C71"/>
    <w:rsid w:val="00D3107F"/>
    <w:rsid w:val="00D3139E"/>
    <w:rsid w:val="00D31570"/>
    <w:rsid w:val="00D316A6"/>
    <w:rsid w:val="00D31D8A"/>
    <w:rsid w:val="00D321F0"/>
    <w:rsid w:val="00D323BD"/>
    <w:rsid w:val="00D32CDB"/>
    <w:rsid w:val="00D32DB2"/>
    <w:rsid w:val="00D330F1"/>
    <w:rsid w:val="00D33DBB"/>
    <w:rsid w:val="00D33F39"/>
    <w:rsid w:val="00D34371"/>
    <w:rsid w:val="00D34531"/>
    <w:rsid w:val="00D3456B"/>
    <w:rsid w:val="00D345B0"/>
    <w:rsid w:val="00D3493B"/>
    <w:rsid w:val="00D34975"/>
    <w:rsid w:val="00D34CC2"/>
    <w:rsid w:val="00D34D9E"/>
    <w:rsid w:val="00D34EF9"/>
    <w:rsid w:val="00D34F9F"/>
    <w:rsid w:val="00D35214"/>
    <w:rsid w:val="00D35289"/>
    <w:rsid w:val="00D35313"/>
    <w:rsid w:val="00D35550"/>
    <w:rsid w:val="00D3576F"/>
    <w:rsid w:val="00D35B0D"/>
    <w:rsid w:val="00D35EBA"/>
    <w:rsid w:val="00D361E6"/>
    <w:rsid w:val="00D36228"/>
    <w:rsid w:val="00D368C8"/>
    <w:rsid w:val="00D36981"/>
    <w:rsid w:val="00D37500"/>
    <w:rsid w:val="00D37A00"/>
    <w:rsid w:val="00D37ABC"/>
    <w:rsid w:val="00D37E64"/>
    <w:rsid w:val="00D37E9D"/>
    <w:rsid w:val="00D4018C"/>
    <w:rsid w:val="00D402B2"/>
    <w:rsid w:val="00D40383"/>
    <w:rsid w:val="00D40692"/>
    <w:rsid w:val="00D407D3"/>
    <w:rsid w:val="00D4087F"/>
    <w:rsid w:val="00D40A2E"/>
    <w:rsid w:val="00D40A7E"/>
    <w:rsid w:val="00D40D33"/>
    <w:rsid w:val="00D41102"/>
    <w:rsid w:val="00D41149"/>
    <w:rsid w:val="00D41169"/>
    <w:rsid w:val="00D41587"/>
    <w:rsid w:val="00D41678"/>
    <w:rsid w:val="00D41877"/>
    <w:rsid w:val="00D42291"/>
    <w:rsid w:val="00D4265D"/>
    <w:rsid w:val="00D432E3"/>
    <w:rsid w:val="00D43493"/>
    <w:rsid w:val="00D438D9"/>
    <w:rsid w:val="00D43BFA"/>
    <w:rsid w:val="00D4414B"/>
    <w:rsid w:val="00D44714"/>
    <w:rsid w:val="00D44812"/>
    <w:rsid w:val="00D448A0"/>
    <w:rsid w:val="00D44A7D"/>
    <w:rsid w:val="00D44B72"/>
    <w:rsid w:val="00D44F05"/>
    <w:rsid w:val="00D45001"/>
    <w:rsid w:val="00D451BF"/>
    <w:rsid w:val="00D45370"/>
    <w:rsid w:val="00D4538C"/>
    <w:rsid w:val="00D454CE"/>
    <w:rsid w:val="00D45D64"/>
    <w:rsid w:val="00D45F64"/>
    <w:rsid w:val="00D46379"/>
    <w:rsid w:val="00D463E4"/>
    <w:rsid w:val="00D46609"/>
    <w:rsid w:val="00D467CE"/>
    <w:rsid w:val="00D467E7"/>
    <w:rsid w:val="00D46A50"/>
    <w:rsid w:val="00D470A7"/>
    <w:rsid w:val="00D4780D"/>
    <w:rsid w:val="00D47964"/>
    <w:rsid w:val="00D50815"/>
    <w:rsid w:val="00D50B05"/>
    <w:rsid w:val="00D50C05"/>
    <w:rsid w:val="00D50D06"/>
    <w:rsid w:val="00D5128C"/>
    <w:rsid w:val="00D5147B"/>
    <w:rsid w:val="00D51B01"/>
    <w:rsid w:val="00D51CD9"/>
    <w:rsid w:val="00D51E78"/>
    <w:rsid w:val="00D520C5"/>
    <w:rsid w:val="00D52269"/>
    <w:rsid w:val="00D535B2"/>
    <w:rsid w:val="00D536DB"/>
    <w:rsid w:val="00D53A2B"/>
    <w:rsid w:val="00D53EB5"/>
    <w:rsid w:val="00D54145"/>
    <w:rsid w:val="00D544C4"/>
    <w:rsid w:val="00D54B1C"/>
    <w:rsid w:val="00D55477"/>
    <w:rsid w:val="00D55643"/>
    <w:rsid w:val="00D55704"/>
    <w:rsid w:val="00D55C09"/>
    <w:rsid w:val="00D56613"/>
    <w:rsid w:val="00D56928"/>
    <w:rsid w:val="00D56E35"/>
    <w:rsid w:val="00D57337"/>
    <w:rsid w:val="00D57DC4"/>
    <w:rsid w:val="00D6012A"/>
    <w:rsid w:val="00D60228"/>
    <w:rsid w:val="00D60258"/>
    <w:rsid w:val="00D607F5"/>
    <w:rsid w:val="00D6091F"/>
    <w:rsid w:val="00D60A04"/>
    <w:rsid w:val="00D60A78"/>
    <w:rsid w:val="00D60ABF"/>
    <w:rsid w:val="00D60EBF"/>
    <w:rsid w:val="00D61079"/>
    <w:rsid w:val="00D61187"/>
    <w:rsid w:val="00D61574"/>
    <w:rsid w:val="00D61648"/>
    <w:rsid w:val="00D616AE"/>
    <w:rsid w:val="00D6194B"/>
    <w:rsid w:val="00D619C0"/>
    <w:rsid w:val="00D61BB6"/>
    <w:rsid w:val="00D61C0A"/>
    <w:rsid w:val="00D61E6A"/>
    <w:rsid w:val="00D62092"/>
    <w:rsid w:val="00D6210C"/>
    <w:rsid w:val="00D621B5"/>
    <w:rsid w:val="00D62757"/>
    <w:rsid w:val="00D628BE"/>
    <w:rsid w:val="00D62991"/>
    <w:rsid w:val="00D63019"/>
    <w:rsid w:val="00D6307A"/>
    <w:rsid w:val="00D63529"/>
    <w:rsid w:val="00D63557"/>
    <w:rsid w:val="00D63692"/>
    <w:rsid w:val="00D636C2"/>
    <w:rsid w:val="00D64204"/>
    <w:rsid w:val="00D64354"/>
    <w:rsid w:val="00D646C8"/>
    <w:rsid w:val="00D64F96"/>
    <w:rsid w:val="00D65044"/>
    <w:rsid w:val="00D65289"/>
    <w:rsid w:val="00D65488"/>
    <w:rsid w:val="00D6562E"/>
    <w:rsid w:val="00D659AA"/>
    <w:rsid w:val="00D65BF6"/>
    <w:rsid w:val="00D65D79"/>
    <w:rsid w:val="00D65D85"/>
    <w:rsid w:val="00D66114"/>
    <w:rsid w:val="00D66324"/>
    <w:rsid w:val="00D663CB"/>
    <w:rsid w:val="00D664D1"/>
    <w:rsid w:val="00D66A1A"/>
    <w:rsid w:val="00D66A78"/>
    <w:rsid w:val="00D66CB1"/>
    <w:rsid w:val="00D66D90"/>
    <w:rsid w:val="00D675DA"/>
    <w:rsid w:val="00D67F76"/>
    <w:rsid w:val="00D705F9"/>
    <w:rsid w:val="00D708FD"/>
    <w:rsid w:val="00D70AB6"/>
    <w:rsid w:val="00D70C44"/>
    <w:rsid w:val="00D7151D"/>
    <w:rsid w:val="00D71731"/>
    <w:rsid w:val="00D71829"/>
    <w:rsid w:val="00D71874"/>
    <w:rsid w:val="00D71C23"/>
    <w:rsid w:val="00D71D43"/>
    <w:rsid w:val="00D72288"/>
    <w:rsid w:val="00D724AD"/>
    <w:rsid w:val="00D725D4"/>
    <w:rsid w:val="00D728D5"/>
    <w:rsid w:val="00D72F5F"/>
    <w:rsid w:val="00D73417"/>
    <w:rsid w:val="00D73466"/>
    <w:rsid w:val="00D7374A"/>
    <w:rsid w:val="00D737DB"/>
    <w:rsid w:val="00D73B21"/>
    <w:rsid w:val="00D73D13"/>
    <w:rsid w:val="00D73F12"/>
    <w:rsid w:val="00D73FCF"/>
    <w:rsid w:val="00D7416E"/>
    <w:rsid w:val="00D742F0"/>
    <w:rsid w:val="00D74386"/>
    <w:rsid w:val="00D74776"/>
    <w:rsid w:val="00D74CCC"/>
    <w:rsid w:val="00D74DF9"/>
    <w:rsid w:val="00D750AB"/>
    <w:rsid w:val="00D75CEE"/>
    <w:rsid w:val="00D76114"/>
    <w:rsid w:val="00D76137"/>
    <w:rsid w:val="00D76178"/>
    <w:rsid w:val="00D76387"/>
    <w:rsid w:val="00D76627"/>
    <w:rsid w:val="00D768F3"/>
    <w:rsid w:val="00D76AA4"/>
    <w:rsid w:val="00D76C4E"/>
    <w:rsid w:val="00D77034"/>
    <w:rsid w:val="00D773D4"/>
    <w:rsid w:val="00D8062B"/>
    <w:rsid w:val="00D808E2"/>
    <w:rsid w:val="00D815C2"/>
    <w:rsid w:val="00D82341"/>
    <w:rsid w:val="00D82528"/>
    <w:rsid w:val="00D8257D"/>
    <w:rsid w:val="00D82B99"/>
    <w:rsid w:val="00D82BFD"/>
    <w:rsid w:val="00D82C0D"/>
    <w:rsid w:val="00D82C20"/>
    <w:rsid w:val="00D82D19"/>
    <w:rsid w:val="00D8337B"/>
    <w:rsid w:val="00D8345F"/>
    <w:rsid w:val="00D83810"/>
    <w:rsid w:val="00D83E52"/>
    <w:rsid w:val="00D83EC9"/>
    <w:rsid w:val="00D84125"/>
    <w:rsid w:val="00D8442C"/>
    <w:rsid w:val="00D847F3"/>
    <w:rsid w:val="00D84F78"/>
    <w:rsid w:val="00D8556F"/>
    <w:rsid w:val="00D85658"/>
    <w:rsid w:val="00D8580C"/>
    <w:rsid w:val="00D860BC"/>
    <w:rsid w:val="00D86192"/>
    <w:rsid w:val="00D86274"/>
    <w:rsid w:val="00D865F2"/>
    <w:rsid w:val="00D8663F"/>
    <w:rsid w:val="00D86853"/>
    <w:rsid w:val="00D868DF"/>
    <w:rsid w:val="00D8720B"/>
    <w:rsid w:val="00D87644"/>
    <w:rsid w:val="00D876CD"/>
    <w:rsid w:val="00D87949"/>
    <w:rsid w:val="00D87A50"/>
    <w:rsid w:val="00D87CE9"/>
    <w:rsid w:val="00D87D29"/>
    <w:rsid w:val="00D900FC"/>
    <w:rsid w:val="00D9058A"/>
    <w:rsid w:val="00D9068F"/>
    <w:rsid w:val="00D907D0"/>
    <w:rsid w:val="00D9092F"/>
    <w:rsid w:val="00D90DF9"/>
    <w:rsid w:val="00D911A7"/>
    <w:rsid w:val="00D915AE"/>
    <w:rsid w:val="00D9175C"/>
    <w:rsid w:val="00D91829"/>
    <w:rsid w:val="00D918D8"/>
    <w:rsid w:val="00D91E60"/>
    <w:rsid w:val="00D92449"/>
    <w:rsid w:val="00D92D07"/>
    <w:rsid w:val="00D92E80"/>
    <w:rsid w:val="00D9309F"/>
    <w:rsid w:val="00D934A2"/>
    <w:rsid w:val="00D93500"/>
    <w:rsid w:val="00D93EFB"/>
    <w:rsid w:val="00D94034"/>
    <w:rsid w:val="00D94187"/>
    <w:rsid w:val="00D946FA"/>
    <w:rsid w:val="00D94DA7"/>
    <w:rsid w:val="00D94F11"/>
    <w:rsid w:val="00D9506B"/>
    <w:rsid w:val="00D95477"/>
    <w:rsid w:val="00D95814"/>
    <w:rsid w:val="00D958CC"/>
    <w:rsid w:val="00D95942"/>
    <w:rsid w:val="00D966BC"/>
    <w:rsid w:val="00D96737"/>
    <w:rsid w:val="00D96952"/>
    <w:rsid w:val="00D96B9C"/>
    <w:rsid w:val="00D96CE6"/>
    <w:rsid w:val="00D96DE3"/>
    <w:rsid w:val="00D9769E"/>
    <w:rsid w:val="00D97884"/>
    <w:rsid w:val="00D97D85"/>
    <w:rsid w:val="00DA0032"/>
    <w:rsid w:val="00DA004E"/>
    <w:rsid w:val="00DA00CD"/>
    <w:rsid w:val="00DA044D"/>
    <w:rsid w:val="00DA05BD"/>
    <w:rsid w:val="00DA08E0"/>
    <w:rsid w:val="00DA1040"/>
    <w:rsid w:val="00DA15E1"/>
    <w:rsid w:val="00DA1B05"/>
    <w:rsid w:val="00DA1F48"/>
    <w:rsid w:val="00DA2353"/>
    <w:rsid w:val="00DA23C7"/>
    <w:rsid w:val="00DA249E"/>
    <w:rsid w:val="00DA26B3"/>
    <w:rsid w:val="00DA2845"/>
    <w:rsid w:val="00DA2FD9"/>
    <w:rsid w:val="00DA305D"/>
    <w:rsid w:val="00DA312C"/>
    <w:rsid w:val="00DA3ADA"/>
    <w:rsid w:val="00DA3DF5"/>
    <w:rsid w:val="00DA47E9"/>
    <w:rsid w:val="00DA4A49"/>
    <w:rsid w:val="00DA4CA3"/>
    <w:rsid w:val="00DA5607"/>
    <w:rsid w:val="00DA597B"/>
    <w:rsid w:val="00DA5A68"/>
    <w:rsid w:val="00DA5AAF"/>
    <w:rsid w:val="00DA5D84"/>
    <w:rsid w:val="00DA5E60"/>
    <w:rsid w:val="00DA6197"/>
    <w:rsid w:val="00DA61BD"/>
    <w:rsid w:val="00DA672D"/>
    <w:rsid w:val="00DA690B"/>
    <w:rsid w:val="00DA6E25"/>
    <w:rsid w:val="00DA6F7F"/>
    <w:rsid w:val="00DA7295"/>
    <w:rsid w:val="00DA7806"/>
    <w:rsid w:val="00DB060A"/>
    <w:rsid w:val="00DB0ED2"/>
    <w:rsid w:val="00DB194B"/>
    <w:rsid w:val="00DB1A99"/>
    <w:rsid w:val="00DB1D9B"/>
    <w:rsid w:val="00DB1F74"/>
    <w:rsid w:val="00DB1FA1"/>
    <w:rsid w:val="00DB2093"/>
    <w:rsid w:val="00DB211C"/>
    <w:rsid w:val="00DB22CD"/>
    <w:rsid w:val="00DB2527"/>
    <w:rsid w:val="00DB264D"/>
    <w:rsid w:val="00DB268B"/>
    <w:rsid w:val="00DB2718"/>
    <w:rsid w:val="00DB272A"/>
    <w:rsid w:val="00DB28A8"/>
    <w:rsid w:val="00DB2A1A"/>
    <w:rsid w:val="00DB2A2F"/>
    <w:rsid w:val="00DB30E7"/>
    <w:rsid w:val="00DB329F"/>
    <w:rsid w:val="00DB3365"/>
    <w:rsid w:val="00DB33A1"/>
    <w:rsid w:val="00DB3939"/>
    <w:rsid w:val="00DB3A0A"/>
    <w:rsid w:val="00DB3EC7"/>
    <w:rsid w:val="00DB3FB7"/>
    <w:rsid w:val="00DB4061"/>
    <w:rsid w:val="00DB40EC"/>
    <w:rsid w:val="00DB4662"/>
    <w:rsid w:val="00DB4784"/>
    <w:rsid w:val="00DB49AA"/>
    <w:rsid w:val="00DB4CDB"/>
    <w:rsid w:val="00DB50F2"/>
    <w:rsid w:val="00DB5380"/>
    <w:rsid w:val="00DB5619"/>
    <w:rsid w:val="00DB57F1"/>
    <w:rsid w:val="00DB5856"/>
    <w:rsid w:val="00DB5860"/>
    <w:rsid w:val="00DB5A12"/>
    <w:rsid w:val="00DB6470"/>
    <w:rsid w:val="00DB6AF2"/>
    <w:rsid w:val="00DB73F8"/>
    <w:rsid w:val="00DB7648"/>
    <w:rsid w:val="00DB7AED"/>
    <w:rsid w:val="00DB7D74"/>
    <w:rsid w:val="00DB7DDC"/>
    <w:rsid w:val="00DB7ECC"/>
    <w:rsid w:val="00DC0258"/>
    <w:rsid w:val="00DC0BA4"/>
    <w:rsid w:val="00DC0D06"/>
    <w:rsid w:val="00DC0DA1"/>
    <w:rsid w:val="00DC0DD5"/>
    <w:rsid w:val="00DC118C"/>
    <w:rsid w:val="00DC1399"/>
    <w:rsid w:val="00DC19A3"/>
    <w:rsid w:val="00DC1B9D"/>
    <w:rsid w:val="00DC242F"/>
    <w:rsid w:val="00DC24F8"/>
    <w:rsid w:val="00DC25C4"/>
    <w:rsid w:val="00DC297D"/>
    <w:rsid w:val="00DC2B3C"/>
    <w:rsid w:val="00DC2C4E"/>
    <w:rsid w:val="00DC37D3"/>
    <w:rsid w:val="00DC391E"/>
    <w:rsid w:val="00DC3A3E"/>
    <w:rsid w:val="00DC3B85"/>
    <w:rsid w:val="00DC3E81"/>
    <w:rsid w:val="00DC3F9E"/>
    <w:rsid w:val="00DC3FC4"/>
    <w:rsid w:val="00DC3FC5"/>
    <w:rsid w:val="00DC403B"/>
    <w:rsid w:val="00DC4815"/>
    <w:rsid w:val="00DC4820"/>
    <w:rsid w:val="00DC4B5F"/>
    <w:rsid w:val="00DC4DB5"/>
    <w:rsid w:val="00DC50E7"/>
    <w:rsid w:val="00DC5201"/>
    <w:rsid w:val="00DC57EA"/>
    <w:rsid w:val="00DC58CA"/>
    <w:rsid w:val="00DC6CCC"/>
    <w:rsid w:val="00DC6CE3"/>
    <w:rsid w:val="00DC6D5F"/>
    <w:rsid w:val="00DC735C"/>
    <w:rsid w:val="00DC75A2"/>
    <w:rsid w:val="00DD000F"/>
    <w:rsid w:val="00DD032E"/>
    <w:rsid w:val="00DD0510"/>
    <w:rsid w:val="00DD0A31"/>
    <w:rsid w:val="00DD0AF6"/>
    <w:rsid w:val="00DD0F14"/>
    <w:rsid w:val="00DD0F23"/>
    <w:rsid w:val="00DD0F71"/>
    <w:rsid w:val="00DD0FC4"/>
    <w:rsid w:val="00DD10EC"/>
    <w:rsid w:val="00DD1584"/>
    <w:rsid w:val="00DD15F4"/>
    <w:rsid w:val="00DD1767"/>
    <w:rsid w:val="00DD183B"/>
    <w:rsid w:val="00DD1D6B"/>
    <w:rsid w:val="00DD1E7E"/>
    <w:rsid w:val="00DD1EEE"/>
    <w:rsid w:val="00DD1F3D"/>
    <w:rsid w:val="00DD1F93"/>
    <w:rsid w:val="00DD2188"/>
    <w:rsid w:val="00DD219C"/>
    <w:rsid w:val="00DD2840"/>
    <w:rsid w:val="00DD2F20"/>
    <w:rsid w:val="00DD2FC7"/>
    <w:rsid w:val="00DD3485"/>
    <w:rsid w:val="00DD35F4"/>
    <w:rsid w:val="00DD362A"/>
    <w:rsid w:val="00DD38D5"/>
    <w:rsid w:val="00DD3D58"/>
    <w:rsid w:val="00DD3EBF"/>
    <w:rsid w:val="00DD41F6"/>
    <w:rsid w:val="00DD4602"/>
    <w:rsid w:val="00DD49C2"/>
    <w:rsid w:val="00DD4DB1"/>
    <w:rsid w:val="00DD4E8B"/>
    <w:rsid w:val="00DD530A"/>
    <w:rsid w:val="00DD53EE"/>
    <w:rsid w:val="00DD540C"/>
    <w:rsid w:val="00DD5BE8"/>
    <w:rsid w:val="00DD5E93"/>
    <w:rsid w:val="00DD5F52"/>
    <w:rsid w:val="00DD698C"/>
    <w:rsid w:val="00DD6F76"/>
    <w:rsid w:val="00DD70C5"/>
    <w:rsid w:val="00DD7140"/>
    <w:rsid w:val="00DD73F8"/>
    <w:rsid w:val="00DD759D"/>
    <w:rsid w:val="00DD7610"/>
    <w:rsid w:val="00DE008F"/>
    <w:rsid w:val="00DE02A9"/>
    <w:rsid w:val="00DE0E06"/>
    <w:rsid w:val="00DE0F72"/>
    <w:rsid w:val="00DE1694"/>
    <w:rsid w:val="00DE1869"/>
    <w:rsid w:val="00DE1D5A"/>
    <w:rsid w:val="00DE2106"/>
    <w:rsid w:val="00DE2DF9"/>
    <w:rsid w:val="00DE3347"/>
    <w:rsid w:val="00DE33ED"/>
    <w:rsid w:val="00DE3A27"/>
    <w:rsid w:val="00DE3A42"/>
    <w:rsid w:val="00DE3E37"/>
    <w:rsid w:val="00DE410F"/>
    <w:rsid w:val="00DE420A"/>
    <w:rsid w:val="00DE4384"/>
    <w:rsid w:val="00DE45ED"/>
    <w:rsid w:val="00DE480F"/>
    <w:rsid w:val="00DE48C2"/>
    <w:rsid w:val="00DE4D91"/>
    <w:rsid w:val="00DE54FD"/>
    <w:rsid w:val="00DE56E4"/>
    <w:rsid w:val="00DE578E"/>
    <w:rsid w:val="00DE5B7A"/>
    <w:rsid w:val="00DE5C41"/>
    <w:rsid w:val="00DE5D36"/>
    <w:rsid w:val="00DE67D2"/>
    <w:rsid w:val="00DE6807"/>
    <w:rsid w:val="00DE69C1"/>
    <w:rsid w:val="00DE6B88"/>
    <w:rsid w:val="00DE6C8C"/>
    <w:rsid w:val="00DE75B7"/>
    <w:rsid w:val="00DE7701"/>
    <w:rsid w:val="00DE7A9B"/>
    <w:rsid w:val="00DE7ADE"/>
    <w:rsid w:val="00DE7D0D"/>
    <w:rsid w:val="00DF0307"/>
    <w:rsid w:val="00DF05F0"/>
    <w:rsid w:val="00DF0FB1"/>
    <w:rsid w:val="00DF104A"/>
    <w:rsid w:val="00DF11BA"/>
    <w:rsid w:val="00DF13AE"/>
    <w:rsid w:val="00DF15C7"/>
    <w:rsid w:val="00DF173A"/>
    <w:rsid w:val="00DF1919"/>
    <w:rsid w:val="00DF1D02"/>
    <w:rsid w:val="00DF1E44"/>
    <w:rsid w:val="00DF2A88"/>
    <w:rsid w:val="00DF2C23"/>
    <w:rsid w:val="00DF3424"/>
    <w:rsid w:val="00DF34C9"/>
    <w:rsid w:val="00DF36F8"/>
    <w:rsid w:val="00DF377B"/>
    <w:rsid w:val="00DF3809"/>
    <w:rsid w:val="00DF3F27"/>
    <w:rsid w:val="00DF41EA"/>
    <w:rsid w:val="00DF4202"/>
    <w:rsid w:val="00DF4422"/>
    <w:rsid w:val="00DF45FF"/>
    <w:rsid w:val="00DF49C2"/>
    <w:rsid w:val="00DF4F5E"/>
    <w:rsid w:val="00DF59CE"/>
    <w:rsid w:val="00DF5BA1"/>
    <w:rsid w:val="00DF5D1E"/>
    <w:rsid w:val="00DF60F3"/>
    <w:rsid w:val="00DF67B6"/>
    <w:rsid w:val="00DF6BDD"/>
    <w:rsid w:val="00DF76F8"/>
    <w:rsid w:val="00DF7806"/>
    <w:rsid w:val="00DF7ABC"/>
    <w:rsid w:val="00DF7CA8"/>
    <w:rsid w:val="00DF7D54"/>
    <w:rsid w:val="00DF7DD3"/>
    <w:rsid w:val="00DF7FB3"/>
    <w:rsid w:val="00DF7FFD"/>
    <w:rsid w:val="00E00C47"/>
    <w:rsid w:val="00E00F65"/>
    <w:rsid w:val="00E018A9"/>
    <w:rsid w:val="00E01D58"/>
    <w:rsid w:val="00E021E2"/>
    <w:rsid w:val="00E023A6"/>
    <w:rsid w:val="00E025A5"/>
    <w:rsid w:val="00E025AA"/>
    <w:rsid w:val="00E02649"/>
    <w:rsid w:val="00E0275B"/>
    <w:rsid w:val="00E027C2"/>
    <w:rsid w:val="00E02EED"/>
    <w:rsid w:val="00E032C0"/>
    <w:rsid w:val="00E039E8"/>
    <w:rsid w:val="00E04230"/>
    <w:rsid w:val="00E04A5B"/>
    <w:rsid w:val="00E04DF6"/>
    <w:rsid w:val="00E04EC1"/>
    <w:rsid w:val="00E04F55"/>
    <w:rsid w:val="00E05472"/>
    <w:rsid w:val="00E0567C"/>
    <w:rsid w:val="00E06341"/>
    <w:rsid w:val="00E06415"/>
    <w:rsid w:val="00E06643"/>
    <w:rsid w:val="00E06A77"/>
    <w:rsid w:val="00E06B38"/>
    <w:rsid w:val="00E06E06"/>
    <w:rsid w:val="00E07091"/>
    <w:rsid w:val="00E0715F"/>
    <w:rsid w:val="00E07278"/>
    <w:rsid w:val="00E072A8"/>
    <w:rsid w:val="00E075F9"/>
    <w:rsid w:val="00E0773D"/>
    <w:rsid w:val="00E07B17"/>
    <w:rsid w:val="00E10168"/>
    <w:rsid w:val="00E10430"/>
    <w:rsid w:val="00E10488"/>
    <w:rsid w:val="00E107EB"/>
    <w:rsid w:val="00E1080E"/>
    <w:rsid w:val="00E10A51"/>
    <w:rsid w:val="00E10C51"/>
    <w:rsid w:val="00E10DEE"/>
    <w:rsid w:val="00E11102"/>
    <w:rsid w:val="00E111B6"/>
    <w:rsid w:val="00E112FD"/>
    <w:rsid w:val="00E11CDB"/>
    <w:rsid w:val="00E11D14"/>
    <w:rsid w:val="00E11D8E"/>
    <w:rsid w:val="00E11ECB"/>
    <w:rsid w:val="00E11F09"/>
    <w:rsid w:val="00E11F98"/>
    <w:rsid w:val="00E124D3"/>
    <w:rsid w:val="00E12547"/>
    <w:rsid w:val="00E1254B"/>
    <w:rsid w:val="00E126B0"/>
    <w:rsid w:val="00E1305D"/>
    <w:rsid w:val="00E133E3"/>
    <w:rsid w:val="00E1394C"/>
    <w:rsid w:val="00E13985"/>
    <w:rsid w:val="00E142A9"/>
    <w:rsid w:val="00E1471A"/>
    <w:rsid w:val="00E14CCC"/>
    <w:rsid w:val="00E1511A"/>
    <w:rsid w:val="00E1525E"/>
    <w:rsid w:val="00E152D2"/>
    <w:rsid w:val="00E15412"/>
    <w:rsid w:val="00E15751"/>
    <w:rsid w:val="00E1578C"/>
    <w:rsid w:val="00E15814"/>
    <w:rsid w:val="00E15850"/>
    <w:rsid w:val="00E15966"/>
    <w:rsid w:val="00E15A26"/>
    <w:rsid w:val="00E16041"/>
    <w:rsid w:val="00E168C4"/>
    <w:rsid w:val="00E16CAB"/>
    <w:rsid w:val="00E16D3C"/>
    <w:rsid w:val="00E170A6"/>
    <w:rsid w:val="00E177DE"/>
    <w:rsid w:val="00E17ED2"/>
    <w:rsid w:val="00E202B1"/>
    <w:rsid w:val="00E20F86"/>
    <w:rsid w:val="00E2105D"/>
    <w:rsid w:val="00E21C7D"/>
    <w:rsid w:val="00E2244C"/>
    <w:rsid w:val="00E2261D"/>
    <w:rsid w:val="00E226B3"/>
    <w:rsid w:val="00E22E77"/>
    <w:rsid w:val="00E230E9"/>
    <w:rsid w:val="00E2336D"/>
    <w:rsid w:val="00E23510"/>
    <w:rsid w:val="00E2356E"/>
    <w:rsid w:val="00E2368F"/>
    <w:rsid w:val="00E23A6D"/>
    <w:rsid w:val="00E23F30"/>
    <w:rsid w:val="00E24074"/>
    <w:rsid w:val="00E2414E"/>
    <w:rsid w:val="00E243EB"/>
    <w:rsid w:val="00E24508"/>
    <w:rsid w:val="00E24799"/>
    <w:rsid w:val="00E24822"/>
    <w:rsid w:val="00E248FB"/>
    <w:rsid w:val="00E24E7A"/>
    <w:rsid w:val="00E24F4B"/>
    <w:rsid w:val="00E24F58"/>
    <w:rsid w:val="00E24F66"/>
    <w:rsid w:val="00E25642"/>
    <w:rsid w:val="00E25ED1"/>
    <w:rsid w:val="00E25F80"/>
    <w:rsid w:val="00E266F2"/>
    <w:rsid w:val="00E2678B"/>
    <w:rsid w:val="00E26E67"/>
    <w:rsid w:val="00E26FB6"/>
    <w:rsid w:val="00E270FB"/>
    <w:rsid w:val="00E27119"/>
    <w:rsid w:val="00E27147"/>
    <w:rsid w:val="00E271F7"/>
    <w:rsid w:val="00E2766E"/>
    <w:rsid w:val="00E27F8A"/>
    <w:rsid w:val="00E305A4"/>
    <w:rsid w:val="00E30665"/>
    <w:rsid w:val="00E30681"/>
    <w:rsid w:val="00E30AFC"/>
    <w:rsid w:val="00E30C2B"/>
    <w:rsid w:val="00E30DE9"/>
    <w:rsid w:val="00E311F6"/>
    <w:rsid w:val="00E313BD"/>
    <w:rsid w:val="00E31544"/>
    <w:rsid w:val="00E31E1E"/>
    <w:rsid w:val="00E321D0"/>
    <w:rsid w:val="00E325DC"/>
    <w:rsid w:val="00E326EE"/>
    <w:rsid w:val="00E32CBB"/>
    <w:rsid w:val="00E33315"/>
    <w:rsid w:val="00E33447"/>
    <w:rsid w:val="00E33874"/>
    <w:rsid w:val="00E33ADD"/>
    <w:rsid w:val="00E33BC9"/>
    <w:rsid w:val="00E33FB6"/>
    <w:rsid w:val="00E34085"/>
    <w:rsid w:val="00E34451"/>
    <w:rsid w:val="00E34471"/>
    <w:rsid w:val="00E34ACD"/>
    <w:rsid w:val="00E34DE6"/>
    <w:rsid w:val="00E34E35"/>
    <w:rsid w:val="00E35285"/>
    <w:rsid w:val="00E35569"/>
    <w:rsid w:val="00E35987"/>
    <w:rsid w:val="00E35B3F"/>
    <w:rsid w:val="00E35BE4"/>
    <w:rsid w:val="00E35E29"/>
    <w:rsid w:val="00E35EFC"/>
    <w:rsid w:val="00E36040"/>
    <w:rsid w:val="00E361E2"/>
    <w:rsid w:val="00E362A7"/>
    <w:rsid w:val="00E3639E"/>
    <w:rsid w:val="00E363ED"/>
    <w:rsid w:val="00E367C0"/>
    <w:rsid w:val="00E36895"/>
    <w:rsid w:val="00E36E1C"/>
    <w:rsid w:val="00E3706A"/>
    <w:rsid w:val="00E370D9"/>
    <w:rsid w:val="00E37D17"/>
    <w:rsid w:val="00E40040"/>
    <w:rsid w:val="00E40069"/>
    <w:rsid w:val="00E4026F"/>
    <w:rsid w:val="00E40285"/>
    <w:rsid w:val="00E405C2"/>
    <w:rsid w:val="00E406D7"/>
    <w:rsid w:val="00E4137D"/>
    <w:rsid w:val="00E41556"/>
    <w:rsid w:val="00E41704"/>
    <w:rsid w:val="00E41E7E"/>
    <w:rsid w:val="00E42418"/>
    <w:rsid w:val="00E42A73"/>
    <w:rsid w:val="00E42C2E"/>
    <w:rsid w:val="00E42EE1"/>
    <w:rsid w:val="00E4332B"/>
    <w:rsid w:val="00E435B9"/>
    <w:rsid w:val="00E4394A"/>
    <w:rsid w:val="00E43AD6"/>
    <w:rsid w:val="00E43D15"/>
    <w:rsid w:val="00E43E0F"/>
    <w:rsid w:val="00E44071"/>
    <w:rsid w:val="00E444BE"/>
    <w:rsid w:val="00E4475C"/>
    <w:rsid w:val="00E44FEC"/>
    <w:rsid w:val="00E45126"/>
    <w:rsid w:val="00E4545A"/>
    <w:rsid w:val="00E454FA"/>
    <w:rsid w:val="00E45E8E"/>
    <w:rsid w:val="00E46CC7"/>
    <w:rsid w:val="00E47049"/>
    <w:rsid w:val="00E470C5"/>
    <w:rsid w:val="00E474DD"/>
    <w:rsid w:val="00E4788E"/>
    <w:rsid w:val="00E478DE"/>
    <w:rsid w:val="00E47C09"/>
    <w:rsid w:val="00E47DE4"/>
    <w:rsid w:val="00E50482"/>
    <w:rsid w:val="00E50491"/>
    <w:rsid w:val="00E506CE"/>
    <w:rsid w:val="00E50987"/>
    <w:rsid w:val="00E509BE"/>
    <w:rsid w:val="00E50E15"/>
    <w:rsid w:val="00E51DCC"/>
    <w:rsid w:val="00E521F5"/>
    <w:rsid w:val="00E5266C"/>
    <w:rsid w:val="00E53302"/>
    <w:rsid w:val="00E53325"/>
    <w:rsid w:val="00E53342"/>
    <w:rsid w:val="00E53569"/>
    <w:rsid w:val="00E535AF"/>
    <w:rsid w:val="00E5371D"/>
    <w:rsid w:val="00E53AD5"/>
    <w:rsid w:val="00E53D6A"/>
    <w:rsid w:val="00E53E7B"/>
    <w:rsid w:val="00E5424B"/>
    <w:rsid w:val="00E54422"/>
    <w:rsid w:val="00E5446F"/>
    <w:rsid w:val="00E54485"/>
    <w:rsid w:val="00E54538"/>
    <w:rsid w:val="00E54907"/>
    <w:rsid w:val="00E54DA1"/>
    <w:rsid w:val="00E5572F"/>
    <w:rsid w:val="00E55C29"/>
    <w:rsid w:val="00E5639D"/>
    <w:rsid w:val="00E56701"/>
    <w:rsid w:val="00E56B82"/>
    <w:rsid w:val="00E56E03"/>
    <w:rsid w:val="00E57161"/>
    <w:rsid w:val="00E572CE"/>
    <w:rsid w:val="00E578D0"/>
    <w:rsid w:val="00E57918"/>
    <w:rsid w:val="00E57D26"/>
    <w:rsid w:val="00E6025F"/>
    <w:rsid w:val="00E604CE"/>
    <w:rsid w:val="00E60A59"/>
    <w:rsid w:val="00E61192"/>
    <w:rsid w:val="00E61236"/>
    <w:rsid w:val="00E6164D"/>
    <w:rsid w:val="00E6169E"/>
    <w:rsid w:val="00E61BA4"/>
    <w:rsid w:val="00E61BC1"/>
    <w:rsid w:val="00E61E65"/>
    <w:rsid w:val="00E621DF"/>
    <w:rsid w:val="00E622C6"/>
    <w:rsid w:val="00E62D51"/>
    <w:rsid w:val="00E631DE"/>
    <w:rsid w:val="00E63672"/>
    <w:rsid w:val="00E637B7"/>
    <w:rsid w:val="00E639D1"/>
    <w:rsid w:val="00E63DA1"/>
    <w:rsid w:val="00E647F1"/>
    <w:rsid w:val="00E64A75"/>
    <w:rsid w:val="00E64DB9"/>
    <w:rsid w:val="00E65048"/>
    <w:rsid w:val="00E65296"/>
    <w:rsid w:val="00E6592B"/>
    <w:rsid w:val="00E65A3A"/>
    <w:rsid w:val="00E6684C"/>
    <w:rsid w:val="00E66955"/>
    <w:rsid w:val="00E66CB1"/>
    <w:rsid w:val="00E67040"/>
    <w:rsid w:val="00E671A6"/>
    <w:rsid w:val="00E6755A"/>
    <w:rsid w:val="00E67B10"/>
    <w:rsid w:val="00E67E1A"/>
    <w:rsid w:val="00E67E1C"/>
    <w:rsid w:val="00E67E45"/>
    <w:rsid w:val="00E67EFB"/>
    <w:rsid w:val="00E67F40"/>
    <w:rsid w:val="00E7024B"/>
    <w:rsid w:val="00E70311"/>
    <w:rsid w:val="00E70347"/>
    <w:rsid w:val="00E704F6"/>
    <w:rsid w:val="00E70B0A"/>
    <w:rsid w:val="00E70D1E"/>
    <w:rsid w:val="00E711F1"/>
    <w:rsid w:val="00E71488"/>
    <w:rsid w:val="00E71762"/>
    <w:rsid w:val="00E71CA0"/>
    <w:rsid w:val="00E71E75"/>
    <w:rsid w:val="00E71EEC"/>
    <w:rsid w:val="00E71F03"/>
    <w:rsid w:val="00E71FBA"/>
    <w:rsid w:val="00E72005"/>
    <w:rsid w:val="00E723DD"/>
    <w:rsid w:val="00E72677"/>
    <w:rsid w:val="00E72B9C"/>
    <w:rsid w:val="00E72D25"/>
    <w:rsid w:val="00E730CF"/>
    <w:rsid w:val="00E731FF"/>
    <w:rsid w:val="00E7333F"/>
    <w:rsid w:val="00E73373"/>
    <w:rsid w:val="00E735CD"/>
    <w:rsid w:val="00E73B9E"/>
    <w:rsid w:val="00E74607"/>
    <w:rsid w:val="00E7482E"/>
    <w:rsid w:val="00E74A61"/>
    <w:rsid w:val="00E74AE0"/>
    <w:rsid w:val="00E74B55"/>
    <w:rsid w:val="00E758B9"/>
    <w:rsid w:val="00E75926"/>
    <w:rsid w:val="00E75B0C"/>
    <w:rsid w:val="00E75E15"/>
    <w:rsid w:val="00E75F32"/>
    <w:rsid w:val="00E7637E"/>
    <w:rsid w:val="00E7658E"/>
    <w:rsid w:val="00E768A6"/>
    <w:rsid w:val="00E76B71"/>
    <w:rsid w:val="00E76E08"/>
    <w:rsid w:val="00E76E5C"/>
    <w:rsid w:val="00E76EC6"/>
    <w:rsid w:val="00E776E6"/>
    <w:rsid w:val="00E778C4"/>
    <w:rsid w:val="00E778E8"/>
    <w:rsid w:val="00E802F8"/>
    <w:rsid w:val="00E803E9"/>
    <w:rsid w:val="00E80701"/>
    <w:rsid w:val="00E80974"/>
    <w:rsid w:val="00E80BEC"/>
    <w:rsid w:val="00E80D2A"/>
    <w:rsid w:val="00E810A5"/>
    <w:rsid w:val="00E8129B"/>
    <w:rsid w:val="00E8149E"/>
    <w:rsid w:val="00E81529"/>
    <w:rsid w:val="00E8172E"/>
    <w:rsid w:val="00E81CCD"/>
    <w:rsid w:val="00E82020"/>
    <w:rsid w:val="00E820D6"/>
    <w:rsid w:val="00E82BDD"/>
    <w:rsid w:val="00E82C83"/>
    <w:rsid w:val="00E833A3"/>
    <w:rsid w:val="00E83A81"/>
    <w:rsid w:val="00E83CC7"/>
    <w:rsid w:val="00E83E5C"/>
    <w:rsid w:val="00E84256"/>
    <w:rsid w:val="00E84842"/>
    <w:rsid w:val="00E84E0E"/>
    <w:rsid w:val="00E84F59"/>
    <w:rsid w:val="00E85D72"/>
    <w:rsid w:val="00E85FEA"/>
    <w:rsid w:val="00E864B7"/>
    <w:rsid w:val="00E86A24"/>
    <w:rsid w:val="00E86AAD"/>
    <w:rsid w:val="00E87065"/>
    <w:rsid w:val="00E87132"/>
    <w:rsid w:val="00E8726A"/>
    <w:rsid w:val="00E872FF"/>
    <w:rsid w:val="00E87471"/>
    <w:rsid w:val="00E87A5A"/>
    <w:rsid w:val="00E87B98"/>
    <w:rsid w:val="00E87C88"/>
    <w:rsid w:val="00E87DC6"/>
    <w:rsid w:val="00E9038A"/>
    <w:rsid w:val="00E904B9"/>
    <w:rsid w:val="00E905AC"/>
    <w:rsid w:val="00E905BE"/>
    <w:rsid w:val="00E9091D"/>
    <w:rsid w:val="00E91036"/>
    <w:rsid w:val="00E91BEE"/>
    <w:rsid w:val="00E92036"/>
    <w:rsid w:val="00E9214B"/>
    <w:rsid w:val="00E92169"/>
    <w:rsid w:val="00E9229C"/>
    <w:rsid w:val="00E92435"/>
    <w:rsid w:val="00E92490"/>
    <w:rsid w:val="00E924CD"/>
    <w:rsid w:val="00E924F2"/>
    <w:rsid w:val="00E9261A"/>
    <w:rsid w:val="00E92D25"/>
    <w:rsid w:val="00E93237"/>
    <w:rsid w:val="00E932A3"/>
    <w:rsid w:val="00E9334C"/>
    <w:rsid w:val="00E936E9"/>
    <w:rsid w:val="00E940D9"/>
    <w:rsid w:val="00E94394"/>
    <w:rsid w:val="00E947F5"/>
    <w:rsid w:val="00E94C70"/>
    <w:rsid w:val="00E951A3"/>
    <w:rsid w:val="00E958DB"/>
    <w:rsid w:val="00E95CB0"/>
    <w:rsid w:val="00E95E47"/>
    <w:rsid w:val="00E95F30"/>
    <w:rsid w:val="00E96725"/>
    <w:rsid w:val="00E97190"/>
    <w:rsid w:val="00E971AE"/>
    <w:rsid w:val="00E97791"/>
    <w:rsid w:val="00E97AC2"/>
    <w:rsid w:val="00E97EAD"/>
    <w:rsid w:val="00EA04C0"/>
    <w:rsid w:val="00EA0E35"/>
    <w:rsid w:val="00EA0E5E"/>
    <w:rsid w:val="00EA160D"/>
    <w:rsid w:val="00EA17D0"/>
    <w:rsid w:val="00EA19E7"/>
    <w:rsid w:val="00EA1A77"/>
    <w:rsid w:val="00EA1B9F"/>
    <w:rsid w:val="00EA1D01"/>
    <w:rsid w:val="00EA25C3"/>
    <w:rsid w:val="00EA374A"/>
    <w:rsid w:val="00EA3BA4"/>
    <w:rsid w:val="00EA3C3D"/>
    <w:rsid w:val="00EA3CE2"/>
    <w:rsid w:val="00EA3D1C"/>
    <w:rsid w:val="00EA3FC9"/>
    <w:rsid w:val="00EA408A"/>
    <w:rsid w:val="00EA4187"/>
    <w:rsid w:val="00EA45C6"/>
    <w:rsid w:val="00EA4630"/>
    <w:rsid w:val="00EA46D9"/>
    <w:rsid w:val="00EA4BA5"/>
    <w:rsid w:val="00EA4DAE"/>
    <w:rsid w:val="00EA51DC"/>
    <w:rsid w:val="00EA563C"/>
    <w:rsid w:val="00EA5DA3"/>
    <w:rsid w:val="00EA5EED"/>
    <w:rsid w:val="00EA6387"/>
    <w:rsid w:val="00EA6478"/>
    <w:rsid w:val="00EA65B6"/>
    <w:rsid w:val="00EA6CF1"/>
    <w:rsid w:val="00EA6F54"/>
    <w:rsid w:val="00EA71D9"/>
    <w:rsid w:val="00EA723B"/>
    <w:rsid w:val="00EA78B6"/>
    <w:rsid w:val="00EA7C0C"/>
    <w:rsid w:val="00EB03DC"/>
    <w:rsid w:val="00EB0B6E"/>
    <w:rsid w:val="00EB0EF8"/>
    <w:rsid w:val="00EB0F55"/>
    <w:rsid w:val="00EB1811"/>
    <w:rsid w:val="00EB1948"/>
    <w:rsid w:val="00EB252D"/>
    <w:rsid w:val="00EB26B4"/>
    <w:rsid w:val="00EB2A1C"/>
    <w:rsid w:val="00EB314B"/>
    <w:rsid w:val="00EB351D"/>
    <w:rsid w:val="00EB35CD"/>
    <w:rsid w:val="00EB370D"/>
    <w:rsid w:val="00EB3926"/>
    <w:rsid w:val="00EB3A34"/>
    <w:rsid w:val="00EB3CEE"/>
    <w:rsid w:val="00EB3ECC"/>
    <w:rsid w:val="00EB4386"/>
    <w:rsid w:val="00EB4E44"/>
    <w:rsid w:val="00EB51A9"/>
    <w:rsid w:val="00EB5234"/>
    <w:rsid w:val="00EB5236"/>
    <w:rsid w:val="00EB5281"/>
    <w:rsid w:val="00EB58B9"/>
    <w:rsid w:val="00EB58DA"/>
    <w:rsid w:val="00EB5C8E"/>
    <w:rsid w:val="00EB5D16"/>
    <w:rsid w:val="00EB5EB0"/>
    <w:rsid w:val="00EB60B2"/>
    <w:rsid w:val="00EB61BC"/>
    <w:rsid w:val="00EB644A"/>
    <w:rsid w:val="00EB667A"/>
    <w:rsid w:val="00EB67C6"/>
    <w:rsid w:val="00EB6CD3"/>
    <w:rsid w:val="00EB6F91"/>
    <w:rsid w:val="00EB71B8"/>
    <w:rsid w:val="00EB7470"/>
    <w:rsid w:val="00EB7613"/>
    <w:rsid w:val="00EB7823"/>
    <w:rsid w:val="00EB7B93"/>
    <w:rsid w:val="00EB7D5B"/>
    <w:rsid w:val="00EB7DF7"/>
    <w:rsid w:val="00EB7F1B"/>
    <w:rsid w:val="00EB7F52"/>
    <w:rsid w:val="00EB7F5F"/>
    <w:rsid w:val="00EC005B"/>
    <w:rsid w:val="00EC022A"/>
    <w:rsid w:val="00EC0290"/>
    <w:rsid w:val="00EC0913"/>
    <w:rsid w:val="00EC09DC"/>
    <w:rsid w:val="00EC0F5F"/>
    <w:rsid w:val="00EC1509"/>
    <w:rsid w:val="00EC190C"/>
    <w:rsid w:val="00EC1DB5"/>
    <w:rsid w:val="00EC1DB8"/>
    <w:rsid w:val="00EC1DCF"/>
    <w:rsid w:val="00EC2615"/>
    <w:rsid w:val="00EC2631"/>
    <w:rsid w:val="00EC29AC"/>
    <w:rsid w:val="00EC2ED0"/>
    <w:rsid w:val="00EC30BA"/>
    <w:rsid w:val="00EC3221"/>
    <w:rsid w:val="00EC357C"/>
    <w:rsid w:val="00EC3AE5"/>
    <w:rsid w:val="00EC4016"/>
    <w:rsid w:val="00EC44FF"/>
    <w:rsid w:val="00EC467F"/>
    <w:rsid w:val="00EC5C29"/>
    <w:rsid w:val="00EC5C7D"/>
    <w:rsid w:val="00EC5D7C"/>
    <w:rsid w:val="00EC60FA"/>
    <w:rsid w:val="00EC649A"/>
    <w:rsid w:val="00EC6740"/>
    <w:rsid w:val="00EC6766"/>
    <w:rsid w:val="00EC6E15"/>
    <w:rsid w:val="00EC7140"/>
    <w:rsid w:val="00EC744A"/>
    <w:rsid w:val="00EC7631"/>
    <w:rsid w:val="00EC7E17"/>
    <w:rsid w:val="00EC7F73"/>
    <w:rsid w:val="00ED0268"/>
    <w:rsid w:val="00ED0592"/>
    <w:rsid w:val="00ED0624"/>
    <w:rsid w:val="00ED0CA3"/>
    <w:rsid w:val="00ED0EE6"/>
    <w:rsid w:val="00ED0EFD"/>
    <w:rsid w:val="00ED0F05"/>
    <w:rsid w:val="00ED1066"/>
    <w:rsid w:val="00ED11D0"/>
    <w:rsid w:val="00ED14C9"/>
    <w:rsid w:val="00ED19D0"/>
    <w:rsid w:val="00ED1ACE"/>
    <w:rsid w:val="00ED1BAC"/>
    <w:rsid w:val="00ED1C4B"/>
    <w:rsid w:val="00ED20A7"/>
    <w:rsid w:val="00ED22A3"/>
    <w:rsid w:val="00ED2307"/>
    <w:rsid w:val="00ED243E"/>
    <w:rsid w:val="00ED2559"/>
    <w:rsid w:val="00ED2D17"/>
    <w:rsid w:val="00ED3019"/>
    <w:rsid w:val="00ED354F"/>
    <w:rsid w:val="00ED3876"/>
    <w:rsid w:val="00ED390B"/>
    <w:rsid w:val="00ED3ACF"/>
    <w:rsid w:val="00ED3B31"/>
    <w:rsid w:val="00ED3DB2"/>
    <w:rsid w:val="00ED4162"/>
    <w:rsid w:val="00ED4559"/>
    <w:rsid w:val="00ED4A73"/>
    <w:rsid w:val="00ED4E2B"/>
    <w:rsid w:val="00ED525C"/>
    <w:rsid w:val="00ED5453"/>
    <w:rsid w:val="00ED59FB"/>
    <w:rsid w:val="00ED5AFC"/>
    <w:rsid w:val="00ED5E5C"/>
    <w:rsid w:val="00ED60F4"/>
    <w:rsid w:val="00ED63F5"/>
    <w:rsid w:val="00ED6455"/>
    <w:rsid w:val="00ED64BA"/>
    <w:rsid w:val="00ED6703"/>
    <w:rsid w:val="00ED6884"/>
    <w:rsid w:val="00ED69C0"/>
    <w:rsid w:val="00ED729D"/>
    <w:rsid w:val="00ED746A"/>
    <w:rsid w:val="00ED7489"/>
    <w:rsid w:val="00ED7899"/>
    <w:rsid w:val="00EE00D7"/>
    <w:rsid w:val="00EE076E"/>
    <w:rsid w:val="00EE0B59"/>
    <w:rsid w:val="00EE0D3E"/>
    <w:rsid w:val="00EE1196"/>
    <w:rsid w:val="00EE17B1"/>
    <w:rsid w:val="00EE25F5"/>
    <w:rsid w:val="00EE28C2"/>
    <w:rsid w:val="00EE2CEB"/>
    <w:rsid w:val="00EE2FE6"/>
    <w:rsid w:val="00EE30BF"/>
    <w:rsid w:val="00EE31C5"/>
    <w:rsid w:val="00EE3570"/>
    <w:rsid w:val="00EE36C5"/>
    <w:rsid w:val="00EE377C"/>
    <w:rsid w:val="00EE38B9"/>
    <w:rsid w:val="00EE4037"/>
    <w:rsid w:val="00EE423C"/>
    <w:rsid w:val="00EE45ED"/>
    <w:rsid w:val="00EE4743"/>
    <w:rsid w:val="00EE49CC"/>
    <w:rsid w:val="00EE4D39"/>
    <w:rsid w:val="00EE524A"/>
    <w:rsid w:val="00EE5416"/>
    <w:rsid w:val="00EE5676"/>
    <w:rsid w:val="00EE5BA7"/>
    <w:rsid w:val="00EE5C31"/>
    <w:rsid w:val="00EE5CFE"/>
    <w:rsid w:val="00EE6008"/>
    <w:rsid w:val="00EE640C"/>
    <w:rsid w:val="00EE6506"/>
    <w:rsid w:val="00EE6E49"/>
    <w:rsid w:val="00EE722D"/>
    <w:rsid w:val="00EE7576"/>
    <w:rsid w:val="00EE78C5"/>
    <w:rsid w:val="00EE7BA7"/>
    <w:rsid w:val="00EE7DFB"/>
    <w:rsid w:val="00EE7FD0"/>
    <w:rsid w:val="00EF1BE7"/>
    <w:rsid w:val="00EF1BF9"/>
    <w:rsid w:val="00EF2ABB"/>
    <w:rsid w:val="00EF2DC2"/>
    <w:rsid w:val="00EF2E6B"/>
    <w:rsid w:val="00EF3079"/>
    <w:rsid w:val="00EF365F"/>
    <w:rsid w:val="00EF373F"/>
    <w:rsid w:val="00EF3865"/>
    <w:rsid w:val="00EF3B77"/>
    <w:rsid w:val="00EF3E9B"/>
    <w:rsid w:val="00EF44E5"/>
    <w:rsid w:val="00EF469A"/>
    <w:rsid w:val="00EF4D76"/>
    <w:rsid w:val="00EF5610"/>
    <w:rsid w:val="00EF56F1"/>
    <w:rsid w:val="00EF5E76"/>
    <w:rsid w:val="00EF5F93"/>
    <w:rsid w:val="00EF608D"/>
    <w:rsid w:val="00EF6439"/>
    <w:rsid w:val="00EF6479"/>
    <w:rsid w:val="00EF65AE"/>
    <w:rsid w:val="00EF65D3"/>
    <w:rsid w:val="00EF69A2"/>
    <w:rsid w:val="00EF6B10"/>
    <w:rsid w:val="00EF6B89"/>
    <w:rsid w:val="00EF6D71"/>
    <w:rsid w:val="00EF74A9"/>
    <w:rsid w:val="00EF7729"/>
    <w:rsid w:val="00EF7772"/>
    <w:rsid w:val="00EF7DE0"/>
    <w:rsid w:val="00EF7FFE"/>
    <w:rsid w:val="00F0006E"/>
    <w:rsid w:val="00F0045F"/>
    <w:rsid w:val="00F00925"/>
    <w:rsid w:val="00F00A33"/>
    <w:rsid w:val="00F00BB4"/>
    <w:rsid w:val="00F00D96"/>
    <w:rsid w:val="00F01194"/>
    <w:rsid w:val="00F014A2"/>
    <w:rsid w:val="00F01533"/>
    <w:rsid w:val="00F0181E"/>
    <w:rsid w:val="00F01BA2"/>
    <w:rsid w:val="00F01C40"/>
    <w:rsid w:val="00F01D65"/>
    <w:rsid w:val="00F01EDF"/>
    <w:rsid w:val="00F01F00"/>
    <w:rsid w:val="00F01F92"/>
    <w:rsid w:val="00F02679"/>
    <w:rsid w:val="00F0272A"/>
    <w:rsid w:val="00F02754"/>
    <w:rsid w:val="00F0278B"/>
    <w:rsid w:val="00F02AB0"/>
    <w:rsid w:val="00F02E1E"/>
    <w:rsid w:val="00F02F8E"/>
    <w:rsid w:val="00F0309D"/>
    <w:rsid w:val="00F03BE2"/>
    <w:rsid w:val="00F041E9"/>
    <w:rsid w:val="00F04444"/>
    <w:rsid w:val="00F0463D"/>
    <w:rsid w:val="00F0468E"/>
    <w:rsid w:val="00F048AC"/>
    <w:rsid w:val="00F04B25"/>
    <w:rsid w:val="00F04BEE"/>
    <w:rsid w:val="00F04FFB"/>
    <w:rsid w:val="00F05201"/>
    <w:rsid w:val="00F059FE"/>
    <w:rsid w:val="00F05A5A"/>
    <w:rsid w:val="00F05CB6"/>
    <w:rsid w:val="00F05DE1"/>
    <w:rsid w:val="00F05E2A"/>
    <w:rsid w:val="00F06115"/>
    <w:rsid w:val="00F0626B"/>
    <w:rsid w:val="00F064A6"/>
    <w:rsid w:val="00F0691C"/>
    <w:rsid w:val="00F0744D"/>
    <w:rsid w:val="00F07806"/>
    <w:rsid w:val="00F07897"/>
    <w:rsid w:val="00F0792B"/>
    <w:rsid w:val="00F07A97"/>
    <w:rsid w:val="00F10303"/>
    <w:rsid w:val="00F10A39"/>
    <w:rsid w:val="00F112D2"/>
    <w:rsid w:val="00F114F5"/>
    <w:rsid w:val="00F11853"/>
    <w:rsid w:val="00F11A20"/>
    <w:rsid w:val="00F11AEE"/>
    <w:rsid w:val="00F11D81"/>
    <w:rsid w:val="00F11E04"/>
    <w:rsid w:val="00F11EA2"/>
    <w:rsid w:val="00F11F83"/>
    <w:rsid w:val="00F123A7"/>
    <w:rsid w:val="00F12A81"/>
    <w:rsid w:val="00F12B38"/>
    <w:rsid w:val="00F12B39"/>
    <w:rsid w:val="00F12B99"/>
    <w:rsid w:val="00F13153"/>
    <w:rsid w:val="00F1340F"/>
    <w:rsid w:val="00F137E0"/>
    <w:rsid w:val="00F13829"/>
    <w:rsid w:val="00F13D55"/>
    <w:rsid w:val="00F13EDE"/>
    <w:rsid w:val="00F1453E"/>
    <w:rsid w:val="00F14737"/>
    <w:rsid w:val="00F14E96"/>
    <w:rsid w:val="00F150D6"/>
    <w:rsid w:val="00F15329"/>
    <w:rsid w:val="00F159CC"/>
    <w:rsid w:val="00F15B8E"/>
    <w:rsid w:val="00F15C8E"/>
    <w:rsid w:val="00F15D76"/>
    <w:rsid w:val="00F161FD"/>
    <w:rsid w:val="00F16341"/>
    <w:rsid w:val="00F16664"/>
    <w:rsid w:val="00F16C9C"/>
    <w:rsid w:val="00F16EB2"/>
    <w:rsid w:val="00F17007"/>
    <w:rsid w:val="00F17158"/>
    <w:rsid w:val="00F1716B"/>
    <w:rsid w:val="00F173B6"/>
    <w:rsid w:val="00F17B04"/>
    <w:rsid w:val="00F20509"/>
    <w:rsid w:val="00F20628"/>
    <w:rsid w:val="00F20A03"/>
    <w:rsid w:val="00F20AE3"/>
    <w:rsid w:val="00F20CCE"/>
    <w:rsid w:val="00F20CD7"/>
    <w:rsid w:val="00F20CF4"/>
    <w:rsid w:val="00F20DB5"/>
    <w:rsid w:val="00F21048"/>
    <w:rsid w:val="00F21106"/>
    <w:rsid w:val="00F21A6C"/>
    <w:rsid w:val="00F21AD5"/>
    <w:rsid w:val="00F21C7D"/>
    <w:rsid w:val="00F21D8E"/>
    <w:rsid w:val="00F2247E"/>
    <w:rsid w:val="00F22ADE"/>
    <w:rsid w:val="00F22D57"/>
    <w:rsid w:val="00F23743"/>
    <w:rsid w:val="00F2379B"/>
    <w:rsid w:val="00F23A2B"/>
    <w:rsid w:val="00F23CAF"/>
    <w:rsid w:val="00F23D75"/>
    <w:rsid w:val="00F2455D"/>
    <w:rsid w:val="00F2478B"/>
    <w:rsid w:val="00F2492E"/>
    <w:rsid w:val="00F24C2B"/>
    <w:rsid w:val="00F25021"/>
    <w:rsid w:val="00F25070"/>
    <w:rsid w:val="00F2578D"/>
    <w:rsid w:val="00F25BBC"/>
    <w:rsid w:val="00F25DA5"/>
    <w:rsid w:val="00F25DCF"/>
    <w:rsid w:val="00F25EBE"/>
    <w:rsid w:val="00F25FCD"/>
    <w:rsid w:val="00F2607F"/>
    <w:rsid w:val="00F261C3"/>
    <w:rsid w:val="00F26697"/>
    <w:rsid w:val="00F2683B"/>
    <w:rsid w:val="00F26956"/>
    <w:rsid w:val="00F26C6C"/>
    <w:rsid w:val="00F26CBC"/>
    <w:rsid w:val="00F26D9C"/>
    <w:rsid w:val="00F26FE2"/>
    <w:rsid w:val="00F272A2"/>
    <w:rsid w:val="00F275C8"/>
    <w:rsid w:val="00F2770D"/>
    <w:rsid w:val="00F277B3"/>
    <w:rsid w:val="00F27863"/>
    <w:rsid w:val="00F2786D"/>
    <w:rsid w:val="00F27E20"/>
    <w:rsid w:val="00F27E9B"/>
    <w:rsid w:val="00F3025F"/>
    <w:rsid w:val="00F304D4"/>
    <w:rsid w:val="00F30543"/>
    <w:rsid w:val="00F307EC"/>
    <w:rsid w:val="00F30C69"/>
    <w:rsid w:val="00F30DB6"/>
    <w:rsid w:val="00F30E0F"/>
    <w:rsid w:val="00F31006"/>
    <w:rsid w:val="00F31850"/>
    <w:rsid w:val="00F31D11"/>
    <w:rsid w:val="00F3238C"/>
    <w:rsid w:val="00F3284A"/>
    <w:rsid w:val="00F335A7"/>
    <w:rsid w:val="00F33980"/>
    <w:rsid w:val="00F33C98"/>
    <w:rsid w:val="00F33FAC"/>
    <w:rsid w:val="00F347BF"/>
    <w:rsid w:val="00F3486E"/>
    <w:rsid w:val="00F34DAD"/>
    <w:rsid w:val="00F35297"/>
    <w:rsid w:val="00F3541E"/>
    <w:rsid w:val="00F3568A"/>
    <w:rsid w:val="00F35980"/>
    <w:rsid w:val="00F35B20"/>
    <w:rsid w:val="00F36CD6"/>
    <w:rsid w:val="00F36D2B"/>
    <w:rsid w:val="00F37372"/>
    <w:rsid w:val="00F37688"/>
    <w:rsid w:val="00F379AD"/>
    <w:rsid w:val="00F37CA4"/>
    <w:rsid w:val="00F40359"/>
    <w:rsid w:val="00F4039E"/>
    <w:rsid w:val="00F403D5"/>
    <w:rsid w:val="00F405AA"/>
    <w:rsid w:val="00F4091C"/>
    <w:rsid w:val="00F4132A"/>
    <w:rsid w:val="00F415AA"/>
    <w:rsid w:val="00F41656"/>
    <w:rsid w:val="00F4170A"/>
    <w:rsid w:val="00F41D57"/>
    <w:rsid w:val="00F4281B"/>
    <w:rsid w:val="00F429A5"/>
    <w:rsid w:val="00F42D04"/>
    <w:rsid w:val="00F43182"/>
    <w:rsid w:val="00F43523"/>
    <w:rsid w:val="00F43895"/>
    <w:rsid w:val="00F4427A"/>
    <w:rsid w:val="00F443C0"/>
    <w:rsid w:val="00F444D9"/>
    <w:rsid w:val="00F44AB7"/>
    <w:rsid w:val="00F44B45"/>
    <w:rsid w:val="00F44F70"/>
    <w:rsid w:val="00F452D2"/>
    <w:rsid w:val="00F45DF8"/>
    <w:rsid w:val="00F46536"/>
    <w:rsid w:val="00F46EF0"/>
    <w:rsid w:val="00F46F1C"/>
    <w:rsid w:val="00F47060"/>
    <w:rsid w:val="00F47241"/>
    <w:rsid w:val="00F4764A"/>
    <w:rsid w:val="00F476ED"/>
    <w:rsid w:val="00F47832"/>
    <w:rsid w:val="00F4799A"/>
    <w:rsid w:val="00F479DA"/>
    <w:rsid w:val="00F50121"/>
    <w:rsid w:val="00F504D1"/>
    <w:rsid w:val="00F50CC9"/>
    <w:rsid w:val="00F51095"/>
    <w:rsid w:val="00F510CC"/>
    <w:rsid w:val="00F510E9"/>
    <w:rsid w:val="00F5142A"/>
    <w:rsid w:val="00F5178A"/>
    <w:rsid w:val="00F51DCC"/>
    <w:rsid w:val="00F52437"/>
    <w:rsid w:val="00F53183"/>
    <w:rsid w:val="00F53853"/>
    <w:rsid w:val="00F53878"/>
    <w:rsid w:val="00F53B2A"/>
    <w:rsid w:val="00F53F85"/>
    <w:rsid w:val="00F5406C"/>
    <w:rsid w:val="00F54AD0"/>
    <w:rsid w:val="00F54D02"/>
    <w:rsid w:val="00F55429"/>
    <w:rsid w:val="00F55470"/>
    <w:rsid w:val="00F55987"/>
    <w:rsid w:val="00F55E09"/>
    <w:rsid w:val="00F55FC8"/>
    <w:rsid w:val="00F56813"/>
    <w:rsid w:val="00F56B02"/>
    <w:rsid w:val="00F56D8A"/>
    <w:rsid w:val="00F56E7A"/>
    <w:rsid w:val="00F573CB"/>
    <w:rsid w:val="00F575C0"/>
    <w:rsid w:val="00F579EA"/>
    <w:rsid w:val="00F6034E"/>
    <w:rsid w:val="00F60690"/>
    <w:rsid w:val="00F609B8"/>
    <w:rsid w:val="00F60AF7"/>
    <w:rsid w:val="00F613B9"/>
    <w:rsid w:val="00F614FF"/>
    <w:rsid w:val="00F61BB1"/>
    <w:rsid w:val="00F61F0D"/>
    <w:rsid w:val="00F62443"/>
    <w:rsid w:val="00F626A8"/>
    <w:rsid w:val="00F6329A"/>
    <w:rsid w:val="00F63599"/>
    <w:rsid w:val="00F63875"/>
    <w:rsid w:val="00F639C3"/>
    <w:rsid w:val="00F64079"/>
    <w:rsid w:val="00F64086"/>
    <w:rsid w:val="00F64251"/>
    <w:rsid w:val="00F647F7"/>
    <w:rsid w:val="00F64AB6"/>
    <w:rsid w:val="00F64F86"/>
    <w:rsid w:val="00F64FC0"/>
    <w:rsid w:val="00F651C9"/>
    <w:rsid w:val="00F65236"/>
    <w:rsid w:val="00F65781"/>
    <w:rsid w:val="00F6578F"/>
    <w:rsid w:val="00F6594E"/>
    <w:rsid w:val="00F65F44"/>
    <w:rsid w:val="00F660FE"/>
    <w:rsid w:val="00F66E7D"/>
    <w:rsid w:val="00F66F84"/>
    <w:rsid w:val="00F66FA6"/>
    <w:rsid w:val="00F671F9"/>
    <w:rsid w:val="00F67227"/>
    <w:rsid w:val="00F67270"/>
    <w:rsid w:val="00F67864"/>
    <w:rsid w:val="00F70732"/>
    <w:rsid w:val="00F7096C"/>
    <w:rsid w:val="00F70C99"/>
    <w:rsid w:val="00F70E85"/>
    <w:rsid w:val="00F71116"/>
    <w:rsid w:val="00F719B4"/>
    <w:rsid w:val="00F71AD4"/>
    <w:rsid w:val="00F71C47"/>
    <w:rsid w:val="00F71E08"/>
    <w:rsid w:val="00F71F8D"/>
    <w:rsid w:val="00F72020"/>
    <w:rsid w:val="00F7227B"/>
    <w:rsid w:val="00F72B1E"/>
    <w:rsid w:val="00F72BBA"/>
    <w:rsid w:val="00F72C28"/>
    <w:rsid w:val="00F73771"/>
    <w:rsid w:val="00F73E37"/>
    <w:rsid w:val="00F73FE9"/>
    <w:rsid w:val="00F74136"/>
    <w:rsid w:val="00F74917"/>
    <w:rsid w:val="00F74E5B"/>
    <w:rsid w:val="00F75347"/>
    <w:rsid w:val="00F753F2"/>
    <w:rsid w:val="00F75486"/>
    <w:rsid w:val="00F75B56"/>
    <w:rsid w:val="00F75E59"/>
    <w:rsid w:val="00F76205"/>
    <w:rsid w:val="00F76474"/>
    <w:rsid w:val="00F76A77"/>
    <w:rsid w:val="00F76AAE"/>
    <w:rsid w:val="00F76E77"/>
    <w:rsid w:val="00F773AE"/>
    <w:rsid w:val="00F775CD"/>
    <w:rsid w:val="00F77CAF"/>
    <w:rsid w:val="00F77CDB"/>
    <w:rsid w:val="00F80242"/>
    <w:rsid w:val="00F803B1"/>
    <w:rsid w:val="00F804B0"/>
    <w:rsid w:val="00F80909"/>
    <w:rsid w:val="00F80B7D"/>
    <w:rsid w:val="00F81277"/>
    <w:rsid w:val="00F813A5"/>
    <w:rsid w:val="00F81673"/>
    <w:rsid w:val="00F81C85"/>
    <w:rsid w:val="00F82562"/>
    <w:rsid w:val="00F83307"/>
    <w:rsid w:val="00F83321"/>
    <w:rsid w:val="00F834C2"/>
    <w:rsid w:val="00F83637"/>
    <w:rsid w:val="00F8389D"/>
    <w:rsid w:val="00F83DFA"/>
    <w:rsid w:val="00F842C0"/>
    <w:rsid w:val="00F84613"/>
    <w:rsid w:val="00F84958"/>
    <w:rsid w:val="00F84B0F"/>
    <w:rsid w:val="00F8539F"/>
    <w:rsid w:val="00F8565B"/>
    <w:rsid w:val="00F856B3"/>
    <w:rsid w:val="00F85C37"/>
    <w:rsid w:val="00F85FD1"/>
    <w:rsid w:val="00F86090"/>
    <w:rsid w:val="00F86529"/>
    <w:rsid w:val="00F86D09"/>
    <w:rsid w:val="00F87A96"/>
    <w:rsid w:val="00F87BA4"/>
    <w:rsid w:val="00F87ED0"/>
    <w:rsid w:val="00F90109"/>
    <w:rsid w:val="00F90EAD"/>
    <w:rsid w:val="00F911E3"/>
    <w:rsid w:val="00F9229F"/>
    <w:rsid w:val="00F9237D"/>
    <w:rsid w:val="00F9278B"/>
    <w:rsid w:val="00F92D4D"/>
    <w:rsid w:val="00F93260"/>
    <w:rsid w:val="00F93787"/>
    <w:rsid w:val="00F938F8"/>
    <w:rsid w:val="00F93E0B"/>
    <w:rsid w:val="00F93EEE"/>
    <w:rsid w:val="00F9412B"/>
    <w:rsid w:val="00F94149"/>
    <w:rsid w:val="00F94423"/>
    <w:rsid w:val="00F9461F"/>
    <w:rsid w:val="00F94D9F"/>
    <w:rsid w:val="00F94EE6"/>
    <w:rsid w:val="00F954A8"/>
    <w:rsid w:val="00F954C3"/>
    <w:rsid w:val="00F9592A"/>
    <w:rsid w:val="00F95D8A"/>
    <w:rsid w:val="00F95E74"/>
    <w:rsid w:val="00F961CF"/>
    <w:rsid w:val="00F962D0"/>
    <w:rsid w:val="00F9650B"/>
    <w:rsid w:val="00F96B5C"/>
    <w:rsid w:val="00F96BE6"/>
    <w:rsid w:val="00F96C01"/>
    <w:rsid w:val="00F97121"/>
    <w:rsid w:val="00F974EB"/>
    <w:rsid w:val="00F9755A"/>
    <w:rsid w:val="00F97B8B"/>
    <w:rsid w:val="00F97C6E"/>
    <w:rsid w:val="00F97C97"/>
    <w:rsid w:val="00F97CEC"/>
    <w:rsid w:val="00F97CF3"/>
    <w:rsid w:val="00F97E6E"/>
    <w:rsid w:val="00F97F21"/>
    <w:rsid w:val="00FA0463"/>
    <w:rsid w:val="00FA0B7C"/>
    <w:rsid w:val="00FA0EE8"/>
    <w:rsid w:val="00FA0F8D"/>
    <w:rsid w:val="00FA1454"/>
    <w:rsid w:val="00FA1602"/>
    <w:rsid w:val="00FA172C"/>
    <w:rsid w:val="00FA1BB5"/>
    <w:rsid w:val="00FA1C01"/>
    <w:rsid w:val="00FA1C4B"/>
    <w:rsid w:val="00FA2235"/>
    <w:rsid w:val="00FA229C"/>
    <w:rsid w:val="00FA257F"/>
    <w:rsid w:val="00FA27D9"/>
    <w:rsid w:val="00FA2BA7"/>
    <w:rsid w:val="00FA2CCA"/>
    <w:rsid w:val="00FA2D77"/>
    <w:rsid w:val="00FA3BB8"/>
    <w:rsid w:val="00FA3EF2"/>
    <w:rsid w:val="00FA3FFB"/>
    <w:rsid w:val="00FA415D"/>
    <w:rsid w:val="00FA4464"/>
    <w:rsid w:val="00FA4761"/>
    <w:rsid w:val="00FA4C7C"/>
    <w:rsid w:val="00FA50E5"/>
    <w:rsid w:val="00FA5133"/>
    <w:rsid w:val="00FA55C8"/>
    <w:rsid w:val="00FA5950"/>
    <w:rsid w:val="00FA5C89"/>
    <w:rsid w:val="00FA5FA5"/>
    <w:rsid w:val="00FA63BF"/>
    <w:rsid w:val="00FA6A38"/>
    <w:rsid w:val="00FA7206"/>
    <w:rsid w:val="00FA72D1"/>
    <w:rsid w:val="00FA7482"/>
    <w:rsid w:val="00FA7862"/>
    <w:rsid w:val="00FB01E4"/>
    <w:rsid w:val="00FB0232"/>
    <w:rsid w:val="00FB028B"/>
    <w:rsid w:val="00FB02B4"/>
    <w:rsid w:val="00FB040D"/>
    <w:rsid w:val="00FB045E"/>
    <w:rsid w:val="00FB0BE7"/>
    <w:rsid w:val="00FB0F3C"/>
    <w:rsid w:val="00FB147F"/>
    <w:rsid w:val="00FB15CB"/>
    <w:rsid w:val="00FB16AD"/>
    <w:rsid w:val="00FB1789"/>
    <w:rsid w:val="00FB1894"/>
    <w:rsid w:val="00FB19B6"/>
    <w:rsid w:val="00FB19D9"/>
    <w:rsid w:val="00FB1ABE"/>
    <w:rsid w:val="00FB1B4F"/>
    <w:rsid w:val="00FB1CE8"/>
    <w:rsid w:val="00FB1DEF"/>
    <w:rsid w:val="00FB2288"/>
    <w:rsid w:val="00FB23C8"/>
    <w:rsid w:val="00FB294D"/>
    <w:rsid w:val="00FB2AE9"/>
    <w:rsid w:val="00FB2B63"/>
    <w:rsid w:val="00FB2C54"/>
    <w:rsid w:val="00FB31EE"/>
    <w:rsid w:val="00FB33E5"/>
    <w:rsid w:val="00FB35EF"/>
    <w:rsid w:val="00FB37D4"/>
    <w:rsid w:val="00FB3F5E"/>
    <w:rsid w:val="00FB47FE"/>
    <w:rsid w:val="00FB485F"/>
    <w:rsid w:val="00FB4FCD"/>
    <w:rsid w:val="00FB504B"/>
    <w:rsid w:val="00FB52CE"/>
    <w:rsid w:val="00FB5ADF"/>
    <w:rsid w:val="00FB5B54"/>
    <w:rsid w:val="00FB5C5E"/>
    <w:rsid w:val="00FB5FA0"/>
    <w:rsid w:val="00FB5FDC"/>
    <w:rsid w:val="00FB671E"/>
    <w:rsid w:val="00FB6838"/>
    <w:rsid w:val="00FB711D"/>
    <w:rsid w:val="00FB73D6"/>
    <w:rsid w:val="00FB7995"/>
    <w:rsid w:val="00FC055B"/>
    <w:rsid w:val="00FC07C6"/>
    <w:rsid w:val="00FC0BD0"/>
    <w:rsid w:val="00FC0BF6"/>
    <w:rsid w:val="00FC0DB4"/>
    <w:rsid w:val="00FC0EE4"/>
    <w:rsid w:val="00FC14EE"/>
    <w:rsid w:val="00FC150F"/>
    <w:rsid w:val="00FC19EC"/>
    <w:rsid w:val="00FC25F1"/>
    <w:rsid w:val="00FC27A6"/>
    <w:rsid w:val="00FC2A07"/>
    <w:rsid w:val="00FC2E25"/>
    <w:rsid w:val="00FC2F97"/>
    <w:rsid w:val="00FC2FD4"/>
    <w:rsid w:val="00FC3034"/>
    <w:rsid w:val="00FC32A1"/>
    <w:rsid w:val="00FC3420"/>
    <w:rsid w:val="00FC3661"/>
    <w:rsid w:val="00FC3948"/>
    <w:rsid w:val="00FC3ABD"/>
    <w:rsid w:val="00FC49B9"/>
    <w:rsid w:val="00FC4BA5"/>
    <w:rsid w:val="00FC4EDE"/>
    <w:rsid w:val="00FC523D"/>
    <w:rsid w:val="00FC58BA"/>
    <w:rsid w:val="00FC5C7F"/>
    <w:rsid w:val="00FC5EEF"/>
    <w:rsid w:val="00FC61A5"/>
    <w:rsid w:val="00FC6C1F"/>
    <w:rsid w:val="00FC6E2C"/>
    <w:rsid w:val="00FC76A0"/>
    <w:rsid w:val="00FC7FD1"/>
    <w:rsid w:val="00FD06CD"/>
    <w:rsid w:val="00FD07FD"/>
    <w:rsid w:val="00FD0D0B"/>
    <w:rsid w:val="00FD0D19"/>
    <w:rsid w:val="00FD0F76"/>
    <w:rsid w:val="00FD1A41"/>
    <w:rsid w:val="00FD1C79"/>
    <w:rsid w:val="00FD1D5B"/>
    <w:rsid w:val="00FD1EA8"/>
    <w:rsid w:val="00FD2126"/>
    <w:rsid w:val="00FD2453"/>
    <w:rsid w:val="00FD249F"/>
    <w:rsid w:val="00FD26E3"/>
    <w:rsid w:val="00FD27D9"/>
    <w:rsid w:val="00FD2836"/>
    <w:rsid w:val="00FD2AD7"/>
    <w:rsid w:val="00FD32F9"/>
    <w:rsid w:val="00FD36AA"/>
    <w:rsid w:val="00FD420A"/>
    <w:rsid w:val="00FD4283"/>
    <w:rsid w:val="00FD42B8"/>
    <w:rsid w:val="00FD4358"/>
    <w:rsid w:val="00FD47BE"/>
    <w:rsid w:val="00FD4A67"/>
    <w:rsid w:val="00FD4AAA"/>
    <w:rsid w:val="00FD4B3B"/>
    <w:rsid w:val="00FD4C43"/>
    <w:rsid w:val="00FD53D5"/>
    <w:rsid w:val="00FD5457"/>
    <w:rsid w:val="00FD5535"/>
    <w:rsid w:val="00FD563C"/>
    <w:rsid w:val="00FD5C42"/>
    <w:rsid w:val="00FD5C93"/>
    <w:rsid w:val="00FD61BF"/>
    <w:rsid w:val="00FD68C3"/>
    <w:rsid w:val="00FD6D74"/>
    <w:rsid w:val="00FD7023"/>
    <w:rsid w:val="00FD73AF"/>
    <w:rsid w:val="00FD745A"/>
    <w:rsid w:val="00FD7526"/>
    <w:rsid w:val="00FD7A6E"/>
    <w:rsid w:val="00FD7A79"/>
    <w:rsid w:val="00FD7E1D"/>
    <w:rsid w:val="00FE0C69"/>
    <w:rsid w:val="00FE0CFF"/>
    <w:rsid w:val="00FE0D36"/>
    <w:rsid w:val="00FE143B"/>
    <w:rsid w:val="00FE1A2A"/>
    <w:rsid w:val="00FE1BDF"/>
    <w:rsid w:val="00FE1E5C"/>
    <w:rsid w:val="00FE1F76"/>
    <w:rsid w:val="00FE2358"/>
    <w:rsid w:val="00FE252E"/>
    <w:rsid w:val="00FE2556"/>
    <w:rsid w:val="00FE2DE2"/>
    <w:rsid w:val="00FE30F7"/>
    <w:rsid w:val="00FE31A5"/>
    <w:rsid w:val="00FE3D9B"/>
    <w:rsid w:val="00FE47BF"/>
    <w:rsid w:val="00FE4822"/>
    <w:rsid w:val="00FE4A4E"/>
    <w:rsid w:val="00FE4E2A"/>
    <w:rsid w:val="00FE4F7B"/>
    <w:rsid w:val="00FE5202"/>
    <w:rsid w:val="00FE53DF"/>
    <w:rsid w:val="00FE5AB1"/>
    <w:rsid w:val="00FE64CB"/>
    <w:rsid w:val="00FE6B1D"/>
    <w:rsid w:val="00FE6E08"/>
    <w:rsid w:val="00FE6ECC"/>
    <w:rsid w:val="00FE6EE4"/>
    <w:rsid w:val="00FE6F97"/>
    <w:rsid w:val="00FE7168"/>
    <w:rsid w:val="00FE72C7"/>
    <w:rsid w:val="00FE74F0"/>
    <w:rsid w:val="00FE7816"/>
    <w:rsid w:val="00FE796F"/>
    <w:rsid w:val="00FE7EB0"/>
    <w:rsid w:val="00FF006D"/>
    <w:rsid w:val="00FF0361"/>
    <w:rsid w:val="00FF0381"/>
    <w:rsid w:val="00FF0429"/>
    <w:rsid w:val="00FF08EA"/>
    <w:rsid w:val="00FF0969"/>
    <w:rsid w:val="00FF0993"/>
    <w:rsid w:val="00FF0B8D"/>
    <w:rsid w:val="00FF0C93"/>
    <w:rsid w:val="00FF0FFA"/>
    <w:rsid w:val="00FF16D3"/>
    <w:rsid w:val="00FF173B"/>
    <w:rsid w:val="00FF1B40"/>
    <w:rsid w:val="00FF1C71"/>
    <w:rsid w:val="00FF236A"/>
    <w:rsid w:val="00FF25C2"/>
    <w:rsid w:val="00FF3076"/>
    <w:rsid w:val="00FF3157"/>
    <w:rsid w:val="00FF335F"/>
    <w:rsid w:val="00FF34E5"/>
    <w:rsid w:val="00FF35B4"/>
    <w:rsid w:val="00FF3941"/>
    <w:rsid w:val="00FF3ED4"/>
    <w:rsid w:val="00FF4213"/>
    <w:rsid w:val="00FF483E"/>
    <w:rsid w:val="00FF4C69"/>
    <w:rsid w:val="00FF4EAD"/>
    <w:rsid w:val="00FF4F65"/>
    <w:rsid w:val="00FF5131"/>
    <w:rsid w:val="00FF5163"/>
    <w:rsid w:val="00FF525D"/>
    <w:rsid w:val="00FF5320"/>
    <w:rsid w:val="00FF5686"/>
    <w:rsid w:val="00FF57D3"/>
    <w:rsid w:val="00FF5835"/>
    <w:rsid w:val="00FF5CC4"/>
    <w:rsid w:val="00FF6004"/>
    <w:rsid w:val="00FF640B"/>
    <w:rsid w:val="00FF6470"/>
    <w:rsid w:val="00FF64DC"/>
    <w:rsid w:val="00FF67CC"/>
    <w:rsid w:val="00FF77B3"/>
    <w:rsid w:val="00FF7C16"/>
    <w:rsid w:val="00FF7CB9"/>
    <w:rsid w:val="00FF7DF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4C7B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100EBF"/>
    <w:pPr>
      <w:spacing w:after="180"/>
    </w:pPr>
    <w:rPr>
      <w:rFonts w:ascii="Times New Roman" w:eastAsia="Batang" w:hAnsi="Times New Roman"/>
      <w:lang w:val="en-GB"/>
    </w:rPr>
  </w:style>
  <w:style w:type="paragraph" w:styleId="1">
    <w:name w:val="heading 1"/>
    <w:aliases w:val="H1,h1,app heading 1,l1,Memo Heading 1,h11,h12,h13,h14,h15,h16,Heading 1_a,heading 1,h17,h111,h121,h131,h141,h151,h161,h18,h112,h122,h132,h142,h152,h162,h19,h113,h123,h133,h143,h153,h163,NMP Heading 1"/>
    <w:next w:val="a0"/>
    <w:link w:val="10"/>
    <w:qFormat/>
    <w:rsid w:val="002E27D0"/>
    <w:pPr>
      <w:keepNext/>
      <w:keepLines/>
      <w:numPr>
        <w:numId w:val="1"/>
      </w:numPr>
      <w:pBdr>
        <w:top w:val="single" w:sz="12" w:space="3" w:color="auto"/>
      </w:pBdr>
      <w:spacing w:before="240" w:after="180"/>
      <w:outlineLvl w:val="0"/>
    </w:pPr>
    <w:rPr>
      <w:rFonts w:ascii="Arial" w:eastAsia="Batang" w:hAnsi="Arial"/>
      <w:sz w:val="36"/>
      <w:lang w:val="en-GB"/>
    </w:rPr>
  </w:style>
  <w:style w:type="paragraph" w:styleId="2">
    <w:name w:val="heading 2"/>
    <w:aliases w:val="Head2A,2,H2,UNDERRUBRIK 1-2,DO NOT USE_h2,h2,h21,H2 Char,h2 Char"/>
    <w:basedOn w:val="1"/>
    <w:next w:val="a0"/>
    <w:link w:val="20"/>
    <w:qFormat/>
    <w:rsid w:val="002E27D0"/>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0"/>
    <w:link w:val="30"/>
    <w:qFormat/>
    <w:rsid w:val="002E27D0"/>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0"/>
    <w:link w:val="40"/>
    <w:qFormat/>
    <w:rsid w:val="002E27D0"/>
    <w:pPr>
      <w:numPr>
        <w:ilvl w:val="3"/>
      </w:numPr>
      <w:outlineLvl w:val="3"/>
    </w:pPr>
    <w:rPr>
      <w:sz w:val="24"/>
    </w:rPr>
  </w:style>
  <w:style w:type="paragraph" w:styleId="5">
    <w:name w:val="heading 5"/>
    <w:aliases w:val="h5,Heading5"/>
    <w:basedOn w:val="4"/>
    <w:next w:val="a0"/>
    <w:link w:val="50"/>
    <w:qFormat/>
    <w:rsid w:val="002E27D0"/>
    <w:pPr>
      <w:numPr>
        <w:ilvl w:val="4"/>
      </w:numPr>
      <w:outlineLvl w:val="4"/>
    </w:pPr>
    <w:rPr>
      <w:sz w:val="22"/>
    </w:rPr>
  </w:style>
  <w:style w:type="paragraph" w:styleId="6">
    <w:name w:val="heading 6"/>
    <w:basedOn w:val="a0"/>
    <w:next w:val="a0"/>
    <w:link w:val="60"/>
    <w:qFormat/>
    <w:rsid w:val="002E27D0"/>
    <w:pPr>
      <w:keepNext/>
      <w:keepLines/>
      <w:numPr>
        <w:ilvl w:val="5"/>
        <w:numId w:val="1"/>
      </w:numPr>
      <w:spacing w:before="120"/>
      <w:outlineLvl w:val="5"/>
    </w:pPr>
    <w:rPr>
      <w:rFonts w:ascii="Arial" w:hAnsi="Arial"/>
    </w:rPr>
  </w:style>
  <w:style w:type="paragraph" w:styleId="7">
    <w:name w:val="heading 7"/>
    <w:basedOn w:val="a0"/>
    <w:next w:val="a0"/>
    <w:link w:val="70"/>
    <w:qFormat/>
    <w:rsid w:val="002E27D0"/>
    <w:pPr>
      <w:keepNext/>
      <w:keepLines/>
      <w:numPr>
        <w:ilvl w:val="6"/>
        <w:numId w:val="1"/>
      </w:numPr>
      <w:spacing w:before="120"/>
      <w:outlineLvl w:val="6"/>
    </w:pPr>
    <w:rPr>
      <w:rFonts w:ascii="Arial" w:hAnsi="Arial"/>
    </w:rPr>
  </w:style>
  <w:style w:type="paragraph" w:styleId="8">
    <w:name w:val="heading 8"/>
    <w:basedOn w:val="1"/>
    <w:next w:val="a0"/>
    <w:link w:val="80"/>
    <w:qFormat/>
    <w:rsid w:val="002E27D0"/>
    <w:pPr>
      <w:numPr>
        <w:ilvl w:val="7"/>
      </w:numPr>
      <w:outlineLvl w:val="7"/>
    </w:pPr>
  </w:style>
  <w:style w:type="paragraph" w:styleId="9">
    <w:name w:val="heading 9"/>
    <w:basedOn w:val="8"/>
    <w:next w:val="a0"/>
    <w:link w:val="90"/>
    <w:qFormat/>
    <w:rsid w:val="002E27D0"/>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2E27D0"/>
    <w:rPr>
      <w:rFonts w:ascii="Arial" w:eastAsia="Batang" w:hAnsi="Arial"/>
      <w:sz w:val="36"/>
      <w:lang w:val="en-GB"/>
    </w:rPr>
  </w:style>
  <w:style w:type="character" w:customStyle="1" w:styleId="20">
    <w:name w:val="标题 2 字符"/>
    <w:aliases w:val="Head2A 字符,2 字符,H2 字符,UNDERRUBRIK 1-2 字符,DO NOT USE_h2 字符,h2 字符,h21 字符,H2 Char 字符,h2 Char 字符"/>
    <w:link w:val="2"/>
    <w:rsid w:val="002E27D0"/>
    <w:rPr>
      <w:rFonts w:ascii="Arial" w:eastAsia="Batang" w:hAnsi="Arial"/>
      <w:sz w:val="32"/>
      <w:lang w:val="en-GB"/>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E27D0"/>
    <w:rPr>
      <w:rFonts w:ascii="Arial" w:eastAsia="Batang" w:hAnsi="Arial"/>
      <w:sz w:val="28"/>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rsid w:val="002E27D0"/>
    <w:rPr>
      <w:rFonts w:ascii="Arial" w:eastAsia="Batang" w:hAnsi="Arial"/>
      <w:sz w:val="24"/>
      <w:lang w:val="en-GB"/>
    </w:rPr>
  </w:style>
  <w:style w:type="character" w:customStyle="1" w:styleId="50">
    <w:name w:val="标题 5 字符"/>
    <w:aliases w:val="h5 字符,Heading5 字符"/>
    <w:link w:val="5"/>
    <w:rsid w:val="002E27D0"/>
    <w:rPr>
      <w:rFonts w:ascii="Arial" w:eastAsia="Batang" w:hAnsi="Arial"/>
      <w:sz w:val="22"/>
      <w:lang w:val="en-GB"/>
    </w:rPr>
  </w:style>
  <w:style w:type="character" w:customStyle="1" w:styleId="60">
    <w:name w:val="标题 6 字符"/>
    <w:link w:val="6"/>
    <w:rsid w:val="002E27D0"/>
    <w:rPr>
      <w:rFonts w:ascii="Arial" w:eastAsia="Batang" w:hAnsi="Arial"/>
      <w:lang w:val="en-GB"/>
    </w:rPr>
  </w:style>
  <w:style w:type="character" w:customStyle="1" w:styleId="70">
    <w:name w:val="标题 7 字符"/>
    <w:link w:val="7"/>
    <w:rsid w:val="002E27D0"/>
    <w:rPr>
      <w:rFonts w:ascii="Arial" w:eastAsia="Batang" w:hAnsi="Arial"/>
      <w:lang w:val="en-GB"/>
    </w:rPr>
  </w:style>
  <w:style w:type="character" w:customStyle="1" w:styleId="80">
    <w:name w:val="标题 8 字符"/>
    <w:link w:val="8"/>
    <w:rsid w:val="002E27D0"/>
    <w:rPr>
      <w:rFonts w:ascii="Arial" w:eastAsia="Batang" w:hAnsi="Arial"/>
      <w:sz w:val="36"/>
      <w:lang w:val="en-GB"/>
    </w:rPr>
  </w:style>
  <w:style w:type="character" w:customStyle="1" w:styleId="90">
    <w:name w:val="标题 9 字符"/>
    <w:link w:val="9"/>
    <w:rsid w:val="002E27D0"/>
    <w:rPr>
      <w:rFonts w:ascii="Arial" w:eastAsia="Batang" w:hAnsi="Arial"/>
      <w:sz w:val="36"/>
      <w:lang w:val="en-GB"/>
    </w:r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
    <w:link w:val="a5"/>
    <w:rsid w:val="002E27D0"/>
    <w:pPr>
      <w:widowControl w:val="0"/>
    </w:pPr>
    <w:rPr>
      <w:rFonts w:ascii="Arial" w:eastAsia="Batang" w:hAnsi="Arial"/>
      <w:b/>
      <w:noProof/>
      <w:sz w:val="18"/>
      <w:lang w:val="en-GB"/>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2E27D0"/>
    <w:rPr>
      <w:rFonts w:ascii="Arial" w:eastAsia="Batang" w:hAnsi="Arial"/>
      <w:b/>
      <w:noProof/>
      <w:sz w:val="18"/>
      <w:lang w:val="en-GB" w:eastAsia="en-US" w:bidi="ar-SA"/>
    </w:rPr>
  </w:style>
  <w:style w:type="paragraph" w:styleId="a6">
    <w:name w:val="footer"/>
    <w:basedOn w:val="a4"/>
    <w:link w:val="a7"/>
    <w:uiPriority w:val="99"/>
    <w:rsid w:val="002E27D0"/>
    <w:pPr>
      <w:jc w:val="center"/>
    </w:pPr>
    <w:rPr>
      <w:i/>
      <w:lang w:eastAsia="x-none"/>
    </w:rPr>
  </w:style>
  <w:style w:type="character" w:customStyle="1" w:styleId="a7">
    <w:name w:val="页脚 字符"/>
    <w:link w:val="a6"/>
    <w:uiPriority w:val="99"/>
    <w:rsid w:val="002E27D0"/>
    <w:rPr>
      <w:rFonts w:ascii="Arial" w:eastAsia="Batang" w:hAnsi="Arial" w:cs="Times New Roman"/>
      <w:b/>
      <w:i/>
      <w:noProof/>
      <w:sz w:val="18"/>
      <w:szCs w:val="20"/>
      <w:lang w:val="en-GB"/>
    </w:rPr>
  </w:style>
  <w:style w:type="paragraph" w:styleId="a8">
    <w:name w:val="Document Map"/>
    <w:basedOn w:val="a0"/>
    <w:link w:val="a9"/>
    <w:uiPriority w:val="99"/>
    <w:semiHidden/>
    <w:unhideWhenUsed/>
    <w:rsid w:val="004F0594"/>
    <w:rPr>
      <w:rFonts w:ascii="Tahoma" w:hAnsi="Tahoma"/>
      <w:sz w:val="16"/>
      <w:szCs w:val="16"/>
      <w:lang w:eastAsia="x-none"/>
    </w:rPr>
  </w:style>
  <w:style w:type="character" w:customStyle="1" w:styleId="a9">
    <w:name w:val="文档结构图 字符"/>
    <w:link w:val="a8"/>
    <w:uiPriority w:val="99"/>
    <w:semiHidden/>
    <w:rsid w:val="004F0594"/>
    <w:rPr>
      <w:rFonts w:ascii="Tahoma" w:eastAsia="Batang" w:hAnsi="Tahoma" w:cs="Tahoma"/>
      <w:sz w:val="16"/>
      <w:szCs w:val="16"/>
      <w:lang w:val="en-GB"/>
    </w:rPr>
  </w:style>
  <w:style w:type="paragraph" w:styleId="aa">
    <w:name w:val="Balloon Text"/>
    <w:basedOn w:val="a0"/>
    <w:link w:val="ab"/>
    <w:uiPriority w:val="99"/>
    <w:semiHidden/>
    <w:unhideWhenUsed/>
    <w:rsid w:val="00C53FFC"/>
    <w:pPr>
      <w:spacing w:after="0"/>
    </w:pPr>
    <w:rPr>
      <w:rFonts w:ascii="Tahoma" w:hAnsi="Tahoma"/>
      <w:sz w:val="16"/>
      <w:szCs w:val="16"/>
      <w:lang w:eastAsia="x-none"/>
    </w:rPr>
  </w:style>
  <w:style w:type="character" w:customStyle="1" w:styleId="ab">
    <w:name w:val="批注框文本 字符"/>
    <w:link w:val="aa"/>
    <w:uiPriority w:val="99"/>
    <w:semiHidden/>
    <w:rsid w:val="00C53FFC"/>
    <w:rPr>
      <w:rFonts w:ascii="Tahoma" w:eastAsia="Batang" w:hAnsi="Tahoma" w:cs="Tahoma"/>
      <w:sz w:val="16"/>
      <w:szCs w:val="16"/>
      <w:lang w:val="en-GB"/>
    </w:rPr>
  </w:style>
  <w:style w:type="paragraph" w:styleId="ac">
    <w:name w:val="List Paragraph"/>
    <w:aliases w:val="- Bullets,목록 단락,リスト段落,?? ??,?????,????,Lista1,列出段落,列出段落1,中等深浅网格 1 - 着色 21,¥¡¡¡¡ì¬º¥¹¥È¶ÎÂä,ÁÐ³ö¶ÎÂä,列表段落1,—ño’i—Ž,¥ê¥¹¥È¶ÎÂä,1st level - Bullet List Paragraph,Lettre d'introduction,Paragrafo elenco,Normal bullet 2,Bullet list,목록단락,列,列表段,列表段落11"/>
    <w:basedOn w:val="a0"/>
    <w:link w:val="ad"/>
    <w:uiPriority w:val="34"/>
    <w:qFormat/>
    <w:rsid w:val="00DE33ED"/>
    <w:pPr>
      <w:spacing w:after="200" w:line="276" w:lineRule="auto"/>
      <w:ind w:left="720"/>
      <w:contextualSpacing/>
    </w:pPr>
    <w:rPr>
      <w:rFonts w:eastAsia="Times New Roman"/>
      <w:sz w:val="22"/>
      <w:szCs w:val="22"/>
      <w:lang w:val="x-none" w:bidi="en-US"/>
    </w:rPr>
  </w:style>
  <w:style w:type="character" w:styleId="ae">
    <w:name w:val="annotation reference"/>
    <w:uiPriority w:val="99"/>
    <w:semiHidden/>
    <w:unhideWhenUsed/>
    <w:rsid w:val="00F05DE1"/>
    <w:rPr>
      <w:sz w:val="16"/>
      <w:szCs w:val="16"/>
    </w:rPr>
  </w:style>
  <w:style w:type="paragraph" w:styleId="af">
    <w:name w:val="annotation text"/>
    <w:basedOn w:val="a0"/>
    <w:link w:val="af0"/>
    <w:unhideWhenUsed/>
    <w:rsid w:val="00F05DE1"/>
    <w:rPr>
      <w:lang w:eastAsia="x-none"/>
    </w:rPr>
  </w:style>
  <w:style w:type="character" w:customStyle="1" w:styleId="af0">
    <w:name w:val="批注文字 字符"/>
    <w:link w:val="af"/>
    <w:rsid w:val="00F05DE1"/>
    <w:rPr>
      <w:rFonts w:ascii="Times New Roman" w:eastAsia="Batang" w:hAnsi="Times New Roman"/>
      <w:lang w:val="en-GB"/>
    </w:rPr>
  </w:style>
  <w:style w:type="paragraph" w:styleId="af1">
    <w:name w:val="annotation subject"/>
    <w:basedOn w:val="af"/>
    <w:next w:val="af"/>
    <w:link w:val="af2"/>
    <w:uiPriority w:val="99"/>
    <w:semiHidden/>
    <w:unhideWhenUsed/>
    <w:rsid w:val="00F05DE1"/>
    <w:rPr>
      <w:b/>
      <w:bCs/>
    </w:rPr>
  </w:style>
  <w:style w:type="character" w:customStyle="1" w:styleId="af2">
    <w:name w:val="批注主题 字符"/>
    <w:link w:val="af1"/>
    <w:uiPriority w:val="99"/>
    <w:semiHidden/>
    <w:rsid w:val="00F05DE1"/>
    <w:rPr>
      <w:rFonts w:ascii="Times New Roman" w:eastAsia="Batang" w:hAnsi="Times New Roman"/>
      <w:b/>
      <w:bCs/>
      <w:lang w:val="en-GB"/>
    </w:rPr>
  </w:style>
  <w:style w:type="table" w:styleId="af3">
    <w:name w:val="Table Grid"/>
    <w:basedOn w:val="a2"/>
    <w:uiPriority w:val="59"/>
    <w:qFormat/>
    <w:rsid w:val="00AF23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Hyperlink"/>
    <w:uiPriority w:val="99"/>
    <w:unhideWhenUsed/>
    <w:qFormat/>
    <w:rsid w:val="0093487B"/>
    <w:rPr>
      <w:color w:val="0000FF"/>
      <w:u w:val="single"/>
    </w:rPr>
  </w:style>
  <w:style w:type="paragraph" w:styleId="af5">
    <w:name w:val="Revision"/>
    <w:hidden/>
    <w:uiPriority w:val="99"/>
    <w:semiHidden/>
    <w:rsid w:val="00887C1A"/>
    <w:rPr>
      <w:rFonts w:ascii="Times New Roman" w:eastAsia="Batang" w:hAnsi="Times New Roman"/>
      <w:lang w:val="en-GB"/>
    </w:rPr>
  </w:style>
  <w:style w:type="paragraph" w:styleId="af6">
    <w:name w:val="footnote text"/>
    <w:basedOn w:val="a0"/>
    <w:link w:val="af7"/>
    <w:uiPriority w:val="99"/>
    <w:semiHidden/>
    <w:unhideWhenUsed/>
    <w:rsid w:val="002F4A57"/>
    <w:rPr>
      <w:lang w:eastAsia="x-none"/>
    </w:rPr>
  </w:style>
  <w:style w:type="character" w:customStyle="1" w:styleId="af7">
    <w:name w:val="脚注文本 字符"/>
    <w:link w:val="af6"/>
    <w:uiPriority w:val="99"/>
    <w:semiHidden/>
    <w:rsid w:val="002F4A57"/>
    <w:rPr>
      <w:rFonts w:ascii="Times New Roman" w:eastAsia="Batang" w:hAnsi="Times New Roman"/>
      <w:lang w:val="en-GB"/>
    </w:rPr>
  </w:style>
  <w:style w:type="character" w:styleId="af8">
    <w:name w:val="footnote reference"/>
    <w:uiPriority w:val="99"/>
    <w:semiHidden/>
    <w:unhideWhenUsed/>
    <w:rsid w:val="002F4A57"/>
    <w:rPr>
      <w:vertAlign w:val="superscript"/>
    </w:rPr>
  </w:style>
  <w:style w:type="paragraph" w:styleId="af9">
    <w:name w:val="caption"/>
    <w:aliases w:val="cap,cap Char,First line:  0.5&quot;,Caption Char1 Char,cap Char Char1,Caption Char Char1 Char,条目,cap Char Char Char Char Char Char Char,Caption Char2,Caption Char Char Char,Caption Char Char1,fig and tbl,fighead2,Table Caption"/>
    <w:basedOn w:val="a0"/>
    <w:next w:val="a0"/>
    <w:link w:val="afa"/>
    <w:uiPriority w:val="99"/>
    <w:unhideWhenUsed/>
    <w:qFormat/>
    <w:rsid w:val="00130EB0"/>
    <w:rPr>
      <w:b/>
      <w:bCs/>
    </w:rPr>
  </w:style>
  <w:style w:type="paragraph" w:customStyle="1" w:styleId="TAC">
    <w:name w:val="TAC"/>
    <w:basedOn w:val="a0"/>
    <w:link w:val="TACChar"/>
    <w:qFormat/>
    <w:rsid w:val="00130EB0"/>
    <w:pPr>
      <w:keepNext/>
      <w:keepLines/>
      <w:spacing w:after="0"/>
      <w:jc w:val="center"/>
    </w:pPr>
    <w:rPr>
      <w:rFonts w:ascii="Arial" w:eastAsia="MS Mincho" w:hAnsi="Arial"/>
      <w:sz w:val="18"/>
      <w:lang w:eastAsia="x-none"/>
    </w:rPr>
  </w:style>
  <w:style w:type="character" w:customStyle="1" w:styleId="TACChar">
    <w:name w:val="TAC Char"/>
    <w:link w:val="TAC"/>
    <w:qFormat/>
    <w:rsid w:val="00130EB0"/>
    <w:rPr>
      <w:rFonts w:ascii="Arial" w:eastAsia="MS Mincho" w:hAnsi="Arial"/>
      <w:sz w:val="18"/>
      <w:lang w:val="en-GB"/>
    </w:rPr>
  </w:style>
  <w:style w:type="paragraph" w:styleId="afb">
    <w:name w:val="Body Text"/>
    <w:aliases w:val="bt"/>
    <w:basedOn w:val="a0"/>
    <w:link w:val="afc"/>
    <w:rsid w:val="00C950B9"/>
    <w:pPr>
      <w:spacing w:after="120"/>
      <w:jc w:val="both"/>
    </w:pPr>
    <w:rPr>
      <w:rFonts w:ascii="Times" w:hAnsi="Times"/>
      <w:szCs w:val="24"/>
      <w:lang w:eastAsia="x-none"/>
    </w:rPr>
  </w:style>
  <w:style w:type="character" w:customStyle="1" w:styleId="afc">
    <w:name w:val="正文文本 字符"/>
    <w:aliases w:val="bt 字符"/>
    <w:link w:val="afb"/>
    <w:rsid w:val="00C950B9"/>
    <w:rPr>
      <w:rFonts w:ascii="Times" w:eastAsia="Batang" w:hAnsi="Times"/>
      <w:szCs w:val="24"/>
      <w:lang w:val="en-GB"/>
    </w:rPr>
  </w:style>
  <w:style w:type="paragraph" w:styleId="afd">
    <w:name w:val="endnote text"/>
    <w:basedOn w:val="a0"/>
    <w:link w:val="afe"/>
    <w:uiPriority w:val="99"/>
    <w:semiHidden/>
    <w:unhideWhenUsed/>
    <w:rsid w:val="002904A3"/>
    <w:rPr>
      <w:lang w:eastAsia="x-none"/>
    </w:rPr>
  </w:style>
  <w:style w:type="character" w:customStyle="1" w:styleId="afe">
    <w:name w:val="尾注文本 字符"/>
    <w:link w:val="afd"/>
    <w:uiPriority w:val="99"/>
    <w:semiHidden/>
    <w:rsid w:val="002904A3"/>
    <w:rPr>
      <w:rFonts w:ascii="Times New Roman" w:eastAsia="Batang" w:hAnsi="Times New Roman"/>
      <w:lang w:val="en-GB"/>
    </w:rPr>
  </w:style>
  <w:style w:type="character" w:styleId="aff">
    <w:name w:val="endnote reference"/>
    <w:uiPriority w:val="99"/>
    <w:semiHidden/>
    <w:unhideWhenUsed/>
    <w:rsid w:val="002904A3"/>
    <w:rPr>
      <w:vertAlign w:val="superscript"/>
    </w:rPr>
  </w:style>
  <w:style w:type="paragraph" w:styleId="aff0">
    <w:name w:val="Normal (Web)"/>
    <w:basedOn w:val="a0"/>
    <w:uiPriority w:val="99"/>
    <w:rsid w:val="00BD73A8"/>
    <w:pPr>
      <w:snapToGrid w:val="0"/>
      <w:spacing w:before="100" w:beforeAutospacing="1" w:after="100" w:afterAutospacing="1"/>
    </w:pPr>
    <w:rPr>
      <w:rFonts w:ascii="宋体" w:eastAsia="宋体" w:hAnsi="宋体" w:cs="宋体"/>
      <w:color w:val="000000"/>
      <w:sz w:val="24"/>
      <w:szCs w:val="24"/>
      <w:lang w:val="en-US" w:eastAsia="zh-CN"/>
    </w:rPr>
  </w:style>
  <w:style w:type="paragraph" w:customStyle="1" w:styleId="EQ">
    <w:name w:val="EQ"/>
    <w:basedOn w:val="a0"/>
    <w:next w:val="a0"/>
    <w:qFormat/>
    <w:rsid w:val="00EA408A"/>
    <w:pPr>
      <w:keepLines/>
      <w:tabs>
        <w:tab w:val="center" w:pos="4536"/>
        <w:tab w:val="right" w:pos="9072"/>
      </w:tabs>
      <w:snapToGrid w:val="0"/>
    </w:pPr>
    <w:rPr>
      <w:rFonts w:eastAsia="Times New Roman"/>
      <w:lang w:eastAsia="zh-CN"/>
    </w:rPr>
  </w:style>
  <w:style w:type="paragraph" w:customStyle="1" w:styleId="B1">
    <w:name w:val="B1"/>
    <w:basedOn w:val="aff1"/>
    <w:link w:val="B1Char"/>
    <w:qFormat/>
    <w:rsid w:val="00CC33A6"/>
    <w:pPr>
      <w:ind w:left="568" w:hanging="284"/>
      <w:contextualSpacing w:val="0"/>
    </w:pPr>
    <w:rPr>
      <w:rFonts w:eastAsia="Malgun Gothic"/>
    </w:rPr>
  </w:style>
  <w:style w:type="paragraph" w:customStyle="1" w:styleId="B2">
    <w:name w:val="B2"/>
    <w:basedOn w:val="21"/>
    <w:link w:val="B2Char"/>
    <w:qFormat/>
    <w:rsid w:val="00CC33A6"/>
    <w:pPr>
      <w:ind w:left="851" w:hanging="284"/>
    </w:pPr>
    <w:rPr>
      <w:rFonts w:eastAsia="Malgun Gothic"/>
    </w:rPr>
  </w:style>
  <w:style w:type="paragraph" w:styleId="aff1">
    <w:name w:val="List"/>
    <w:basedOn w:val="a0"/>
    <w:uiPriority w:val="99"/>
    <w:semiHidden/>
    <w:unhideWhenUsed/>
    <w:rsid w:val="00CC33A6"/>
    <w:pPr>
      <w:ind w:left="360" w:hanging="360"/>
      <w:contextualSpacing/>
    </w:pPr>
  </w:style>
  <w:style w:type="paragraph" w:styleId="21">
    <w:name w:val="List 2"/>
    <w:basedOn w:val="a0"/>
    <w:uiPriority w:val="99"/>
    <w:semiHidden/>
    <w:unhideWhenUsed/>
    <w:rsid w:val="00CC33A6"/>
    <w:pPr>
      <w:ind w:left="720" w:hanging="360"/>
      <w:contextualSpacing/>
    </w:pPr>
  </w:style>
  <w:style w:type="character" w:customStyle="1" w:styleId="afa">
    <w:name w:val="题注 字符"/>
    <w:aliases w:val="cap 字符,cap Char 字符,First line:  0.5&quot; 字符,Caption Char1 Char 字符,cap Char Char1 字符,Caption Char Char1 Char 字符,条目 字符,cap Char Char Char Char Char Char Char 字符,Caption Char2 字符,Caption Char Char Char 字符,Caption Char Char1 字符,fig and tbl 字符,fighead2 字符"/>
    <w:link w:val="af9"/>
    <w:uiPriority w:val="99"/>
    <w:rsid w:val="009E6F2E"/>
    <w:rPr>
      <w:rFonts w:ascii="Times New Roman" w:eastAsia="Batang" w:hAnsi="Times New Roman"/>
      <w:b/>
      <w:bCs/>
      <w:lang w:val="en-GB" w:eastAsia="en-US"/>
    </w:rPr>
  </w:style>
  <w:style w:type="paragraph" w:customStyle="1" w:styleId="References">
    <w:name w:val="References"/>
    <w:basedOn w:val="a0"/>
    <w:rsid w:val="008B66AA"/>
    <w:pPr>
      <w:numPr>
        <w:numId w:val="3"/>
      </w:numPr>
      <w:autoSpaceDE w:val="0"/>
      <w:autoSpaceDN w:val="0"/>
      <w:spacing w:before="60" w:after="60" w:line="360" w:lineRule="atLeast"/>
      <w:jc w:val="both"/>
    </w:pPr>
    <w:rPr>
      <w:rFonts w:eastAsia="宋体"/>
      <w:sz w:val="22"/>
      <w:szCs w:val="16"/>
      <w:lang w:val="en-US"/>
    </w:rPr>
  </w:style>
  <w:style w:type="paragraph" w:customStyle="1" w:styleId="TH">
    <w:name w:val="TH"/>
    <w:basedOn w:val="a0"/>
    <w:link w:val="THChar"/>
    <w:qFormat/>
    <w:rsid w:val="00970B6A"/>
    <w:pPr>
      <w:keepNext/>
      <w:keepLines/>
      <w:spacing w:before="60"/>
      <w:jc w:val="center"/>
    </w:pPr>
    <w:rPr>
      <w:rFonts w:ascii="Arial" w:eastAsia="MS Mincho" w:hAnsi="Arial"/>
      <w:b/>
    </w:rPr>
  </w:style>
  <w:style w:type="character" w:customStyle="1" w:styleId="ad">
    <w:name w:val="列表段落 字符"/>
    <w:aliases w:val="- Bullets 字符,목록 단락 字符,リスト段落 字符,?? ?? 字符,????? 字符,???? 字符,Lista1 字符,列出段落 字符,列出段落1 字符,中等深浅网格 1 - 着色 21 字符,¥¡¡¡¡ì¬º¥¹¥È¶ÎÂä 字符,ÁÐ³ö¶ÎÂä 字符,列表段落1 字符,—ño’i—Ž 字符,¥ê¥¹¥È¶ÎÂä 字符,1st level - Bullet List Paragraph 字符,Lettre d'introduction 字符,목록단락 字符,列 字符"/>
    <w:link w:val="ac"/>
    <w:uiPriority w:val="34"/>
    <w:qFormat/>
    <w:rsid w:val="0099333F"/>
    <w:rPr>
      <w:rFonts w:ascii="Times New Roman" w:eastAsia="Times New Roman" w:hAnsi="Times New Roman"/>
      <w:sz w:val="22"/>
      <w:szCs w:val="22"/>
      <w:lang w:eastAsia="en-US" w:bidi="en-US"/>
    </w:rPr>
  </w:style>
  <w:style w:type="paragraph" w:styleId="a">
    <w:name w:val="List Bullet"/>
    <w:basedOn w:val="a0"/>
    <w:rsid w:val="00325E63"/>
    <w:pPr>
      <w:widowControl w:val="0"/>
      <w:numPr>
        <w:numId w:val="4"/>
      </w:numPr>
      <w:spacing w:after="0"/>
      <w:ind w:hangingChars="200" w:hanging="200"/>
      <w:jc w:val="both"/>
    </w:pPr>
    <w:rPr>
      <w:rFonts w:eastAsia="MS Gothic"/>
      <w:kern w:val="2"/>
      <w:lang w:val="en-US" w:eastAsia="ja-JP"/>
    </w:rPr>
  </w:style>
  <w:style w:type="character" w:customStyle="1" w:styleId="apple-converted-space">
    <w:name w:val="apple-converted-space"/>
    <w:qFormat/>
    <w:rsid w:val="00B90147"/>
  </w:style>
  <w:style w:type="character" w:customStyle="1" w:styleId="B1Char">
    <w:name w:val="B1 Char"/>
    <w:link w:val="B1"/>
    <w:qFormat/>
    <w:rsid w:val="00F9412B"/>
    <w:rPr>
      <w:rFonts w:ascii="Times New Roman" w:eastAsia="Malgun Gothic" w:hAnsi="Times New Roman"/>
      <w:lang w:val="en-GB" w:eastAsia="en-US"/>
    </w:rPr>
  </w:style>
  <w:style w:type="paragraph" w:customStyle="1" w:styleId="Comments">
    <w:name w:val="Comments"/>
    <w:basedOn w:val="a0"/>
    <w:link w:val="CommentsChar"/>
    <w:qFormat/>
    <w:rsid w:val="00F9412B"/>
    <w:pPr>
      <w:spacing w:before="40" w:after="0"/>
    </w:pPr>
    <w:rPr>
      <w:rFonts w:ascii="Arial" w:eastAsia="MS Mincho" w:hAnsi="Arial"/>
      <w:i/>
      <w:sz w:val="18"/>
      <w:szCs w:val="24"/>
      <w:lang w:eastAsia="en-GB"/>
    </w:rPr>
  </w:style>
  <w:style w:type="character" w:customStyle="1" w:styleId="CommentsChar">
    <w:name w:val="Comments Char"/>
    <w:link w:val="Comments"/>
    <w:rsid w:val="00F9412B"/>
    <w:rPr>
      <w:rFonts w:ascii="Arial" w:eastAsia="MS Mincho" w:hAnsi="Arial"/>
      <w:i/>
      <w:sz w:val="18"/>
      <w:szCs w:val="24"/>
      <w:lang w:val="en-GB" w:eastAsia="en-GB"/>
    </w:rPr>
  </w:style>
  <w:style w:type="character" w:customStyle="1" w:styleId="THChar">
    <w:name w:val="TH Char"/>
    <w:link w:val="TH"/>
    <w:qFormat/>
    <w:rsid w:val="00B616A3"/>
    <w:rPr>
      <w:rFonts w:ascii="Arial" w:eastAsia="MS Mincho" w:hAnsi="Arial"/>
      <w:b/>
      <w:lang w:val="en-GB" w:eastAsia="en-US"/>
    </w:rPr>
  </w:style>
  <w:style w:type="paragraph" w:customStyle="1" w:styleId="a00">
    <w:name w:val="a0"/>
    <w:basedOn w:val="a0"/>
    <w:uiPriority w:val="99"/>
    <w:rsid w:val="00D25D67"/>
    <w:pPr>
      <w:spacing w:before="100" w:beforeAutospacing="1" w:after="100" w:afterAutospacing="1"/>
    </w:pPr>
    <w:rPr>
      <w:rFonts w:ascii="Calibri" w:eastAsia="Calibri" w:hAnsi="Calibri" w:cs="Calibri"/>
      <w:sz w:val="22"/>
      <w:szCs w:val="22"/>
      <w:lang w:val="en-US"/>
    </w:rPr>
  </w:style>
  <w:style w:type="paragraph" w:customStyle="1" w:styleId="TAH">
    <w:name w:val="TAH"/>
    <w:basedOn w:val="TAC"/>
    <w:link w:val="TAHCar"/>
    <w:qFormat/>
    <w:rsid w:val="00B327BE"/>
    <w:rPr>
      <w:rFonts w:eastAsia="宋体"/>
      <w:b/>
      <w:lang w:eastAsia="en-US"/>
    </w:rPr>
  </w:style>
  <w:style w:type="character" w:customStyle="1" w:styleId="B1Zchn">
    <w:name w:val="B1 Zchn"/>
    <w:qFormat/>
    <w:rsid w:val="00B327BE"/>
    <w:rPr>
      <w:lang w:eastAsia="en-US"/>
    </w:rPr>
  </w:style>
  <w:style w:type="character" w:customStyle="1" w:styleId="TAHCar">
    <w:name w:val="TAH Car"/>
    <w:link w:val="TAH"/>
    <w:qFormat/>
    <w:rsid w:val="00B327BE"/>
    <w:rPr>
      <w:rFonts w:ascii="Arial" w:eastAsia="宋体" w:hAnsi="Arial"/>
      <w:b/>
      <w:sz w:val="18"/>
      <w:lang w:val="en-GB" w:eastAsia="en-US"/>
    </w:rPr>
  </w:style>
  <w:style w:type="paragraph" w:customStyle="1" w:styleId="PL">
    <w:name w:val="PL"/>
    <w:link w:val="PLChar"/>
    <w:qFormat/>
    <w:rsid w:val="00955D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955D93"/>
    <w:rPr>
      <w:rFonts w:ascii="Courier New" w:eastAsia="Times New Roman" w:hAnsi="Courier New"/>
      <w:noProof/>
      <w:sz w:val="16"/>
      <w:shd w:val="clear" w:color="auto" w:fill="E6E6E6"/>
      <w:lang w:val="en-GB" w:eastAsia="en-GB"/>
    </w:r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1st level - Bullet List Paragraph Char1,목록단락 Char"/>
    <w:uiPriority w:val="34"/>
    <w:qFormat/>
    <w:locked/>
    <w:rsid w:val="000A2DCD"/>
    <w:rPr>
      <w:rFonts w:ascii="Times New Roman" w:eastAsia="Yu Gothic Medium" w:hAnsi="Times New Roman"/>
      <w:szCs w:val="22"/>
      <w:lang w:val="en-US" w:eastAsia="en-US"/>
    </w:rPr>
  </w:style>
  <w:style w:type="character" w:customStyle="1" w:styleId="B2Char">
    <w:name w:val="B2 Char"/>
    <w:link w:val="B2"/>
    <w:qFormat/>
    <w:rsid w:val="003F504E"/>
    <w:rPr>
      <w:rFonts w:ascii="Times New Roman" w:eastAsia="Malgun Gothic" w:hAnsi="Times New Roman"/>
      <w:lang w:val="en-GB" w:eastAsia="en-US"/>
    </w:rPr>
  </w:style>
  <w:style w:type="paragraph" w:customStyle="1" w:styleId="textintend1">
    <w:name w:val="text intend 1"/>
    <w:basedOn w:val="a0"/>
    <w:rsid w:val="00D101AA"/>
    <w:pPr>
      <w:numPr>
        <w:numId w:val="5"/>
      </w:numPr>
      <w:overflowPunct w:val="0"/>
      <w:autoSpaceDE w:val="0"/>
      <w:autoSpaceDN w:val="0"/>
      <w:adjustRightInd w:val="0"/>
      <w:spacing w:after="120"/>
      <w:jc w:val="both"/>
      <w:textAlignment w:val="baseline"/>
    </w:pPr>
    <w:rPr>
      <w:rFonts w:eastAsia="MS Mincho"/>
      <w:sz w:val="24"/>
      <w:lang w:val="en-US" w:eastAsia="en-GB"/>
    </w:rPr>
  </w:style>
  <w:style w:type="character" w:styleId="aff2">
    <w:name w:val="Emphasis"/>
    <w:basedOn w:val="a1"/>
    <w:uiPriority w:val="20"/>
    <w:qFormat/>
    <w:rsid w:val="00287F78"/>
    <w:rPr>
      <w:i/>
      <w:iCs/>
    </w:rPr>
  </w:style>
  <w:style w:type="character" w:customStyle="1" w:styleId="ObservationChar">
    <w:name w:val="Observation Char"/>
    <w:link w:val="Observation"/>
    <w:qFormat/>
    <w:locked/>
    <w:rsid w:val="00942E4B"/>
    <w:rPr>
      <w:rFonts w:cs="Calibri"/>
      <w:b/>
      <w:bCs/>
      <w:kern w:val="2"/>
      <w:sz w:val="21"/>
      <w:szCs w:val="22"/>
    </w:rPr>
  </w:style>
  <w:style w:type="paragraph" w:customStyle="1" w:styleId="Observation">
    <w:name w:val="Observation"/>
    <w:basedOn w:val="a0"/>
    <w:link w:val="ObservationChar"/>
    <w:qFormat/>
    <w:rsid w:val="00942E4B"/>
    <w:pPr>
      <w:widowControl w:val="0"/>
      <w:numPr>
        <w:numId w:val="7"/>
      </w:numPr>
      <w:tabs>
        <w:tab w:val="left" w:pos="1701"/>
      </w:tabs>
      <w:spacing w:after="160" w:line="256" w:lineRule="auto"/>
      <w:jc w:val="both"/>
    </w:pPr>
    <w:rPr>
      <w:rFonts w:ascii="Calibri" w:eastAsia="宋体" w:hAnsi="Calibri" w:cs="Calibri"/>
      <w:b/>
      <w:bCs/>
      <w:kern w:val="2"/>
      <w:sz w:val="21"/>
      <w:szCs w:val="22"/>
      <w:lang w:val="en-US"/>
    </w:rPr>
  </w:style>
  <w:style w:type="paragraph" w:customStyle="1" w:styleId="ListParagraph1">
    <w:name w:val="List Paragraph1"/>
    <w:basedOn w:val="a0"/>
    <w:link w:val="ListParagraphChar"/>
    <w:uiPriority w:val="34"/>
    <w:qFormat/>
    <w:rsid w:val="00C41A86"/>
    <w:pPr>
      <w:spacing w:after="0"/>
      <w:ind w:left="720"/>
      <w:contextualSpacing/>
    </w:pPr>
    <w:rPr>
      <w:rFonts w:eastAsia="Times New Roman"/>
      <w:sz w:val="24"/>
      <w:szCs w:val="24"/>
      <w:lang w:val="en-US" w:eastAsia="zh-CN"/>
    </w:rPr>
  </w:style>
  <w:style w:type="character" w:customStyle="1" w:styleId="ListParagraphChar">
    <w:name w:val="List Paragraph Char"/>
    <w:link w:val="ListParagraph1"/>
    <w:uiPriority w:val="34"/>
    <w:qFormat/>
    <w:rsid w:val="00900678"/>
    <w:rPr>
      <w:rFonts w:ascii="Times New Roman" w:eastAsia="Times New Roman" w:hAnsi="Times New Roma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79738">
      <w:bodyDiv w:val="1"/>
      <w:marLeft w:val="0"/>
      <w:marRight w:val="0"/>
      <w:marTop w:val="0"/>
      <w:marBottom w:val="0"/>
      <w:divBdr>
        <w:top w:val="none" w:sz="0" w:space="0" w:color="auto"/>
        <w:left w:val="none" w:sz="0" w:space="0" w:color="auto"/>
        <w:bottom w:val="none" w:sz="0" w:space="0" w:color="auto"/>
        <w:right w:val="none" w:sz="0" w:space="0" w:color="auto"/>
      </w:divBdr>
    </w:div>
    <w:div w:id="88813310">
      <w:bodyDiv w:val="1"/>
      <w:marLeft w:val="0"/>
      <w:marRight w:val="0"/>
      <w:marTop w:val="0"/>
      <w:marBottom w:val="0"/>
      <w:divBdr>
        <w:top w:val="none" w:sz="0" w:space="0" w:color="auto"/>
        <w:left w:val="none" w:sz="0" w:space="0" w:color="auto"/>
        <w:bottom w:val="none" w:sz="0" w:space="0" w:color="auto"/>
        <w:right w:val="none" w:sz="0" w:space="0" w:color="auto"/>
      </w:divBdr>
    </w:div>
    <w:div w:id="209613609">
      <w:bodyDiv w:val="1"/>
      <w:marLeft w:val="0"/>
      <w:marRight w:val="0"/>
      <w:marTop w:val="0"/>
      <w:marBottom w:val="0"/>
      <w:divBdr>
        <w:top w:val="none" w:sz="0" w:space="0" w:color="auto"/>
        <w:left w:val="none" w:sz="0" w:space="0" w:color="auto"/>
        <w:bottom w:val="none" w:sz="0" w:space="0" w:color="auto"/>
        <w:right w:val="none" w:sz="0" w:space="0" w:color="auto"/>
      </w:divBdr>
    </w:div>
    <w:div w:id="224221064">
      <w:bodyDiv w:val="1"/>
      <w:marLeft w:val="0"/>
      <w:marRight w:val="0"/>
      <w:marTop w:val="0"/>
      <w:marBottom w:val="0"/>
      <w:divBdr>
        <w:top w:val="none" w:sz="0" w:space="0" w:color="auto"/>
        <w:left w:val="none" w:sz="0" w:space="0" w:color="auto"/>
        <w:bottom w:val="none" w:sz="0" w:space="0" w:color="auto"/>
        <w:right w:val="none" w:sz="0" w:space="0" w:color="auto"/>
      </w:divBdr>
    </w:div>
    <w:div w:id="230120214">
      <w:bodyDiv w:val="1"/>
      <w:marLeft w:val="0"/>
      <w:marRight w:val="0"/>
      <w:marTop w:val="0"/>
      <w:marBottom w:val="0"/>
      <w:divBdr>
        <w:top w:val="none" w:sz="0" w:space="0" w:color="auto"/>
        <w:left w:val="none" w:sz="0" w:space="0" w:color="auto"/>
        <w:bottom w:val="none" w:sz="0" w:space="0" w:color="auto"/>
        <w:right w:val="none" w:sz="0" w:space="0" w:color="auto"/>
      </w:divBdr>
    </w:div>
    <w:div w:id="263154033">
      <w:bodyDiv w:val="1"/>
      <w:marLeft w:val="0"/>
      <w:marRight w:val="0"/>
      <w:marTop w:val="0"/>
      <w:marBottom w:val="0"/>
      <w:divBdr>
        <w:top w:val="none" w:sz="0" w:space="0" w:color="auto"/>
        <w:left w:val="none" w:sz="0" w:space="0" w:color="auto"/>
        <w:bottom w:val="none" w:sz="0" w:space="0" w:color="auto"/>
        <w:right w:val="none" w:sz="0" w:space="0" w:color="auto"/>
      </w:divBdr>
    </w:div>
    <w:div w:id="326709732">
      <w:bodyDiv w:val="1"/>
      <w:marLeft w:val="0"/>
      <w:marRight w:val="0"/>
      <w:marTop w:val="0"/>
      <w:marBottom w:val="0"/>
      <w:divBdr>
        <w:top w:val="none" w:sz="0" w:space="0" w:color="auto"/>
        <w:left w:val="none" w:sz="0" w:space="0" w:color="auto"/>
        <w:bottom w:val="none" w:sz="0" w:space="0" w:color="auto"/>
        <w:right w:val="none" w:sz="0" w:space="0" w:color="auto"/>
      </w:divBdr>
    </w:div>
    <w:div w:id="402722413">
      <w:bodyDiv w:val="1"/>
      <w:marLeft w:val="0"/>
      <w:marRight w:val="0"/>
      <w:marTop w:val="0"/>
      <w:marBottom w:val="0"/>
      <w:divBdr>
        <w:top w:val="none" w:sz="0" w:space="0" w:color="auto"/>
        <w:left w:val="none" w:sz="0" w:space="0" w:color="auto"/>
        <w:bottom w:val="none" w:sz="0" w:space="0" w:color="auto"/>
        <w:right w:val="none" w:sz="0" w:space="0" w:color="auto"/>
      </w:divBdr>
    </w:div>
    <w:div w:id="430200141">
      <w:bodyDiv w:val="1"/>
      <w:marLeft w:val="0"/>
      <w:marRight w:val="0"/>
      <w:marTop w:val="0"/>
      <w:marBottom w:val="0"/>
      <w:divBdr>
        <w:top w:val="none" w:sz="0" w:space="0" w:color="auto"/>
        <w:left w:val="none" w:sz="0" w:space="0" w:color="auto"/>
        <w:bottom w:val="none" w:sz="0" w:space="0" w:color="auto"/>
        <w:right w:val="none" w:sz="0" w:space="0" w:color="auto"/>
      </w:divBdr>
      <w:divsChild>
        <w:div w:id="1023166396">
          <w:marLeft w:val="547"/>
          <w:marRight w:val="0"/>
          <w:marTop w:val="120"/>
          <w:marBottom w:val="0"/>
          <w:divBdr>
            <w:top w:val="none" w:sz="0" w:space="0" w:color="auto"/>
            <w:left w:val="none" w:sz="0" w:space="0" w:color="auto"/>
            <w:bottom w:val="none" w:sz="0" w:space="0" w:color="auto"/>
            <w:right w:val="none" w:sz="0" w:space="0" w:color="auto"/>
          </w:divBdr>
        </w:div>
        <w:div w:id="1079711003">
          <w:marLeft w:val="547"/>
          <w:marRight w:val="0"/>
          <w:marTop w:val="120"/>
          <w:marBottom w:val="0"/>
          <w:divBdr>
            <w:top w:val="none" w:sz="0" w:space="0" w:color="auto"/>
            <w:left w:val="none" w:sz="0" w:space="0" w:color="auto"/>
            <w:bottom w:val="none" w:sz="0" w:space="0" w:color="auto"/>
            <w:right w:val="none" w:sz="0" w:space="0" w:color="auto"/>
          </w:divBdr>
        </w:div>
        <w:div w:id="1185173260">
          <w:marLeft w:val="547"/>
          <w:marRight w:val="0"/>
          <w:marTop w:val="120"/>
          <w:marBottom w:val="0"/>
          <w:divBdr>
            <w:top w:val="none" w:sz="0" w:space="0" w:color="auto"/>
            <w:left w:val="none" w:sz="0" w:space="0" w:color="auto"/>
            <w:bottom w:val="none" w:sz="0" w:space="0" w:color="auto"/>
            <w:right w:val="none" w:sz="0" w:space="0" w:color="auto"/>
          </w:divBdr>
        </w:div>
        <w:div w:id="1754473990">
          <w:marLeft w:val="547"/>
          <w:marRight w:val="0"/>
          <w:marTop w:val="120"/>
          <w:marBottom w:val="0"/>
          <w:divBdr>
            <w:top w:val="none" w:sz="0" w:space="0" w:color="auto"/>
            <w:left w:val="none" w:sz="0" w:space="0" w:color="auto"/>
            <w:bottom w:val="none" w:sz="0" w:space="0" w:color="auto"/>
            <w:right w:val="none" w:sz="0" w:space="0" w:color="auto"/>
          </w:divBdr>
        </w:div>
        <w:div w:id="1848252175">
          <w:marLeft w:val="547"/>
          <w:marRight w:val="0"/>
          <w:marTop w:val="120"/>
          <w:marBottom w:val="0"/>
          <w:divBdr>
            <w:top w:val="none" w:sz="0" w:space="0" w:color="auto"/>
            <w:left w:val="none" w:sz="0" w:space="0" w:color="auto"/>
            <w:bottom w:val="none" w:sz="0" w:space="0" w:color="auto"/>
            <w:right w:val="none" w:sz="0" w:space="0" w:color="auto"/>
          </w:divBdr>
        </w:div>
      </w:divsChild>
    </w:div>
    <w:div w:id="447354674">
      <w:bodyDiv w:val="1"/>
      <w:marLeft w:val="0"/>
      <w:marRight w:val="0"/>
      <w:marTop w:val="0"/>
      <w:marBottom w:val="0"/>
      <w:divBdr>
        <w:top w:val="none" w:sz="0" w:space="0" w:color="auto"/>
        <w:left w:val="none" w:sz="0" w:space="0" w:color="auto"/>
        <w:bottom w:val="none" w:sz="0" w:space="0" w:color="auto"/>
        <w:right w:val="none" w:sz="0" w:space="0" w:color="auto"/>
      </w:divBdr>
    </w:div>
    <w:div w:id="509611851">
      <w:bodyDiv w:val="1"/>
      <w:marLeft w:val="0"/>
      <w:marRight w:val="0"/>
      <w:marTop w:val="0"/>
      <w:marBottom w:val="0"/>
      <w:divBdr>
        <w:top w:val="none" w:sz="0" w:space="0" w:color="auto"/>
        <w:left w:val="none" w:sz="0" w:space="0" w:color="auto"/>
        <w:bottom w:val="none" w:sz="0" w:space="0" w:color="auto"/>
        <w:right w:val="none" w:sz="0" w:space="0" w:color="auto"/>
      </w:divBdr>
    </w:div>
    <w:div w:id="551693514">
      <w:bodyDiv w:val="1"/>
      <w:marLeft w:val="0"/>
      <w:marRight w:val="0"/>
      <w:marTop w:val="0"/>
      <w:marBottom w:val="0"/>
      <w:divBdr>
        <w:top w:val="none" w:sz="0" w:space="0" w:color="auto"/>
        <w:left w:val="none" w:sz="0" w:space="0" w:color="auto"/>
        <w:bottom w:val="none" w:sz="0" w:space="0" w:color="auto"/>
        <w:right w:val="none" w:sz="0" w:space="0" w:color="auto"/>
      </w:divBdr>
    </w:div>
    <w:div w:id="566303176">
      <w:bodyDiv w:val="1"/>
      <w:marLeft w:val="0"/>
      <w:marRight w:val="0"/>
      <w:marTop w:val="0"/>
      <w:marBottom w:val="0"/>
      <w:divBdr>
        <w:top w:val="none" w:sz="0" w:space="0" w:color="auto"/>
        <w:left w:val="none" w:sz="0" w:space="0" w:color="auto"/>
        <w:bottom w:val="none" w:sz="0" w:space="0" w:color="auto"/>
        <w:right w:val="none" w:sz="0" w:space="0" w:color="auto"/>
      </w:divBdr>
    </w:div>
    <w:div w:id="622613338">
      <w:bodyDiv w:val="1"/>
      <w:marLeft w:val="0"/>
      <w:marRight w:val="0"/>
      <w:marTop w:val="0"/>
      <w:marBottom w:val="0"/>
      <w:divBdr>
        <w:top w:val="none" w:sz="0" w:space="0" w:color="auto"/>
        <w:left w:val="none" w:sz="0" w:space="0" w:color="auto"/>
        <w:bottom w:val="none" w:sz="0" w:space="0" w:color="auto"/>
        <w:right w:val="none" w:sz="0" w:space="0" w:color="auto"/>
      </w:divBdr>
    </w:div>
    <w:div w:id="628895735">
      <w:bodyDiv w:val="1"/>
      <w:marLeft w:val="0"/>
      <w:marRight w:val="0"/>
      <w:marTop w:val="0"/>
      <w:marBottom w:val="0"/>
      <w:divBdr>
        <w:top w:val="none" w:sz="0" w:space="0" w:color="auto"/>
        <w:left w:val="none" w:sz="0" w:space="0" w:color="auto"/>
        <w:bottom w:val="none" w:sz="0" w:space="0" w:color="auto"/>
        <w:right w:val="none" w:sz="0" w:space="0" w:color="auto"/>
      </w:divBdr>
      <w:divsChild>
        <w:div w:id="452486068">
          <w:marLeft w:val="547"/>
          <w:marRight w:val="0"/>
          <w:marTop w:val="115"/>
          <w:marBottom w:val="0"/>
          <w:divBdr>
            <w:top w:val="none" w:sz="0" w:space="0" w:color="auto"/>
            <w:left w:val="none" w:sz="0" w:space="0" w:color="auto"/>
            <w:bottom w:val="none" w:sz="0" w:space="0" w:color="auto"/>
            <w:right w:val="none" w:sz="0" w:space="0" w:color="auto"/>
          </w:divBdr>
        </w:div>
        <w:div w:id="528489492">
          <w:marLeft w:val="547"/>
          <w:marRight w:val="0"/>
          <w:marTop w:val="115"/>
          <w:marBottom w:val="0"/>
          <w:divBdr>
            <w:top w:val="none" w:sz="0" w:space="0" w:color="auto"/>
            <w:left w:val="none" w:sz="0" w:space="0" w:color="auto"/>
            <w:bottom w:val="none" w:sz="0" w:space="0" w:color="auto"/>
            <w:right w:val="none" w:sz="0" w:space="0" w:color="auto"/>
          </w:divBdr>
        </w:div>
        <w:div w:id="1159152577">
          <w:marLeft w:val="547"/>
          <w:marRight w:val="0"/>
          <w:marTop w:val="115"/>
          <w:marBottom w:val="0"/>
          <w:divBdr>
            <w:top w:val="none" w:sz="0" w:space="0" w:color="auto"/>
            <w:left w:val="none" w:sz="0" w:space="0" w:color="auto"/>
            <w:bottom w:val="none" w:sz="0" w:space="0" w:color="auto"/>
            <w:right w:val="none" w:sz="0" w:space="0" w:color="auto"/>
          </w:divBdr>
        </w:div>
      </w:divsChild>
    </w:div>
    <w:div w:id="682170579">
      <w:bodyDiv w:val="1"/>
      <w:marLeft w:val="0"/>
      <w:marRight w:val="0"/>
      <w:marTop w:val="0"/>
      <w:marBottom w:val="0"/>
      <w:divBdr>
        <w:top w:val="none" w:sz="0" w:space="0" w:color="auto"/>
        <w:left w:val="none" w:sz="0" w:space="0" w:color="auto"/>
        <w:bottom w:val="none" w:sz="0" w:space="0" w:color="auto"/>
        <w:right w:val="none" w:sz="0" w:space="0" w:color="auto"/>
      </w:divBdr>
    </w:div>
    <w:div w:id="694578238">
      <w:bodyDiv w:val="1"/>
      <w:marLeft w:val="0"/>
      <w:marRight w:val="0"/>
      <w:marTop w:val="0"/>
      <w:marBottom w:val="0"/>
      <w:divBdr>
        <w:top w:val="none" w:sz="0" w:space="0" w:color="auto"/>
        <w:left w:val="none" w:sz="0" w:space="0" w:color="auto"/>
        <w:bottom w:val="none" w:sz="0" w:space="0" w:color="auto"/>
        <w:right w:val="none" w:sz="0" w:space="0" w:color="auto"/>
      </w:divBdr>
    </w:div>
    <w:div w:id="716779614">
      <w:bodyDiv w:val="1"/>
      <w:marLeft w:val="0"/>
      <w:marRight w:val="0"/>
      <w:marTop w:val="0"/>
      <w:marBottom w:val="0"/>
      <w:divBdr>
        <w:top w:val="none" w:sz="0" w:space="0" w:color="auto"/>
        <w:left w:val="none" w:sz="0" w:space="0" w:color="auto"/>
        <w:bottom w:val="none" w:sz="0" w:space="0" w:color="auto"/>
        <w:right w:val="none" w:sz="0" w:space="0" w:color="auto"/>
      </w:divBdr>
    </w:div>
    <w:div w:id="718091322">
      <w:bodyDiv w:val="1"/>
      <w:marLeft w:val="0"/>
      <w:marRight w:val="0"/>
      <w:marTop w:val="0"/>
      <w:marBottom w:val="0"/>
      <w:divBdr>
        <w:top w:val="none" w:sz="0" w:space="0" w:color="auto"/>
        <w:left w:val="none" w:sz="0" w:space="0" w:color="auto"/>
        <w:bottom w:val="none" w:sz="0" w:space="0" w:color="auto"/>
        <w:right w:val="none" w:sz="0" w:space="0" w:color="auto"/>
      </w:divBdr>
    </w:div>
    <w:div w:id="725832790">
      <w:bodyDiv w:val="1"/>
      <w:marLeft w:val="0"/>
      <w:marRight w:val="0"/>
      <w:marTop w:val="0"/>
      <w:marBottom w:val="0"/>
      <w:divBdr>
        <w:top w:val="none" w:sz="0" w:space="0" w:color="auto"/>
        <w:left w:val="none" w:sz="0" w:space="0" w:color="auto"/>
        <w:bottom w:val="none" w:sz="0" w:space="0" w:color="auto"/>
        <w:right w:val="none" w:sz="0" w:space="0" w:color="auto"/>
      </w:divBdr>
    </w:div>
    <w:div w:id="759176789">
      <w:bodyDiv w:val="1"/>
      <w:marLeft w:val="0"/>
      <w:marRight w:val="0"/>
      <w:marTop w:val="0"/>
      <w:marBottom w:val="0"/>
      <w:divBdr>
        <w:top w:val="none" w:sz="0" w:space="0" w:color="auto"/>
        <w:left w:val="none" w:sz="0" w:space="0" w:color="auto"/>
        <w:bottom w:val="none" w:sz="0" w:space="0" w:color="auto"/>
        <w:right w:val="none" w:sz="0" w:space="0" w:color="auto"/>
      </w:divBdr>
    </w:div>
    <w:div w:id="763109272">
      <w:bodyDiv w:val="1"/>
      <w:marLeft w:val="0"/>
      <w:marRight w:val="0"/>
      <w:marTop w:val="0"/>
      <w:marBottom w:val="0"/>
      <w:divBdr>
        <w:top w:val="none" w:sz="0" w:space="0" w:color="auto"/>
        <w:left w:val="none" w:sz="0" w:space="0" w:color="auto"/>
        <w:bottom w:val="none" w:sz="0" w:space="0" w:color="auto"/>
        <w:right w:val="none" w:sz="0" w:space="0" w:color="auto"/>
      </w:divBdr>
    </w:div>
    <w:div w:id="785276716">
      <w:bodyDiv w:val="1"/>
      <w:marLeft w:val="0"/>
      <w:marRight w:val="0"/>
      <w:marTop w:val="0"/>
      <w:marBottom w:val="0"/>
      <w:divBdr>
        <w:top w:val="none" w:sz="0" w:space="0" w:color="auto"/>
        <w:left w:val="none" w:sz="0" w:space="0" w:color="auto"/>
        <w:bottom w:val="none" w:sz="0" w:space="0" w:color="auto"/>
        <w:right w:val="none" w:sz="0" w:space="0" w:color="auto"/>
      </w:divBdr>
    </w:div>
    <w:div w:id="788016045">
      <w:bodyDiv w:val="1"/>
      <w:marLeft w:val="0"/>
      <w:marRight w:val="0"/>
      <w:marTop w:val="0"/>
      <w:marBottom w:val="0"/>
      <w:divBdr>
        <w:top w:val="none" w:sz="0" w:space="0" w:color="auto"/>
        <w:left w:val="none" w:sz="0" w:space="0" w:color="auto"/>
        <w:bottom w:val="none" w:sz="0" w:space="0" w:color="auto"/>
        <w:right w:val="none" w:sz="0" w:space="0" w:color="auto"/>
      </w:divBdr>
    </w:div>
    <w:div w:id="809325727">
      <w:bodyDiv w:val="1"/>
      <w:marLeft w:val="0"/>
      <w:marRight w:val="0"/>
      <w:marTop w:val="0"/>
      <w:marBottom w:val="0"/>
      <w:divBdr>
        <w:top w:val="none" w:sz="0" w:space="0" w:color="auto"/>
        <w:left w:val="none" w:sz="0" w:space="0" w:color="auto"/>
        <w:bottom w:val="none" w:sz="0" w:space="0" w:color="auto"/>
        <w:right w:val="none" w:sz="0" w:space="0" w:color="auto"/>
      </w:divBdr>
    </w:div>
    <w:div w:id="907762630">
      <w:bodyDiv w:val="1"/>
      <w:marLeft w:val="0"/>
      <w:marRight w:val="0"/>
      <w:marTop w:val="0"/>
      <w:marBottom w:val="0"/>
      <w:divBdr>
        <w:top w:val="none" w:sz="0" w:space="0" w:color="auto"/>
        <w:left w:val="none" w:sz="0" w:space="0" w:color="auto"/>
        <w:bottom w:val="none" w:sz="0" w:space="0" w:color="auto"/>
        <w:right w:val="none" w:sz="0" w:space="0" w:color="auto"/>
      </w:divBdr>
      <w:divsChild>
        <w:div w:id="221521741">
          <w:marLeft w:val="446"/>
          <w:marRight w:val="0"/>
          <w:marTop w:val="0"/>
          <w:marBottom w:val="0"/>
          <w:divBdr>
            <w:top w:val="none" w:sz="0" w:space="0" w:color="auto"/>
            <w:left w:val="none" w:sz="0" w:space="0" w:color="auto"/>
            <w:bottom w:val="none" w:sz="0" w:space="0" w:color="auto"/>
            <w:right w:val="none" w:sz="0" w:space="0" w:color="auto"/>
          </w:divBdr>
        </w:div>
        <w:div w:id="455561400">
          <w:marLeft w:val="547"/>
          <w:marRight w:val="0"/>
          <w:marTop w:val="0"/>
          <w:marBottom w:val="0"/>
          <w:divBdr>
            <w:top w:val="none" w:sz="0" w:space="0" w:color="auto"/>
            <w:left w:val="none" w:sz="0" w:space="0" w:color="auto"/>
            <w:bottom w:val="none" w:sz="0" w:space="0" w:color="auto"/>
            <w:right w:val="none" w:sz="0" w:space="0" w:color="auto"/>
          </w:divBdr>
        </w:div>
        <w:div w:id="850071104">
          <w:marLeft w:val="850"/>
          <w:marRight w:val="0"/>
          <w:marTop w:val="0"/>
          <w:marBottom w:val="180"/>
          <w:divBdr>
            <w:top w:val="none" w:sz="0" w:space="0" w:color="auto"/>
            <w:left w:val="none" w:sz="0" w:space="0" w:color="auto"/>
            <w:bottom w:val="none" w:sz="0" w:space="0" w:color="auto"/>
            <w:right w:val="none" w:sz="0" w:space="0" w:color="auto"/>
          </w:divBdr>
        </w:div>
        <w:div w:id="1200512458">
          <w:marLeft w:val="850"/>
          <w:marRight w:val="0"/>
          <w:marTop w:val="0"/>
          <w:marBottom w:val="0"/>
          <w:divBdr>
            <w:top w:val="none" w:sz="0" w:space="0" w:color="auto"/>
            <w:left w:val="none" w:sz="0" w:space="0" w:color="auto"/>
            <w:bottom w:val="none" w:sz="0" w:space="0" w:color="auto"/>
            <w:right w:val="none" w:sz="0" w:space="0" w:color="auto"/>
          </w:divBdr>
        </w:div>
        <w:div w:id="1660572771">
          <w:marLeft w:val="547"/>
          <w:marRight w:val="0"/>
          <w:marTop w:val="0"/>
          <w:marBottom w:val="0"/>
          <w:divBdr>
            <w:top w:val="none" w:sz="0" w:space="0" w:color="auto"/>
            <w:left w:val="none" w:sz="0" w:space="0" w:color="auto"/>
            <w:bottom w:val="none" w:sz="0" w:space="0" w:color="auto"/>
            <w:right w:val="none" w:sz="0" w:space="0" w:color="auto"/>
          </w:divBdr>
        </w:div>
        <w:div w:id="1666085213">
          <w:marLeft w:val="850"/>
          <w:marRight w:val="0"/>
          <w:marTop w:val="0"/>
          <w:marBottom w:val="0"/>
          <w:divBdr>
            <w:top w:val="none" w:sz="0" w:space="0" w:color="auto"/>
            <w:left w:val="none" w:sz="0" w:space="0" w:color="auto"/>
            <w:bottom w:val="none" w:sz="0" w:space="0" w:color="auto"/>
            <w:right w:val="none" w:sz="0" w:space="0" w:color="auto"/>
          </w:divBdr>
        </w:div>
        <w:div w:id="1857422529">
          <w:marLeft w:val="850"/>
          <w:marRight w:val="0"/>
          <w:marTop w:val="0"/>
          <w:marBottom w:val="0"/>
          <w:divBdr>
            <w:top w:val="none" w:sz="0" w:space="0" w:color="auto"/>
            <w:left w:val="none" w:sz="0" w:space="0" w:color="auto"/>
            <w:bottom w:val="none" w:sz="0" w:space="0" w:color="auto"/>
            <w:right w:val="none" w:sz="0" w:space="0" w:color="auto"/>
          </w:divBdr>
        </w:div>
        <w:div w:id="1902517407">
          <w:marLeft w:val="446"/>
          <w:marRight w:val="0"/>
          <w:marTop w:val="0"/>
          <w:marBottom w:val="0"/>
          <w:divBdr>
            <w:top w:val="none" w:sz="0" w:space="0" w:color="auto"/>
            <w:left w:val="none" w:sz="0" w:space="0" w:color="auto"/>
            <w:bottom w:val="none" w:sz="0" w:space="0" w:color="auto"/>
            <w:right w:val="none" w:sz="0" w:space="0" w:color="auto"/>
          </w:divBdr>
        </w:div>
      </w:divsChild>
    </w:div>
    <w:div w:id="941648978">
      <w:bodyDiv w:val="1"/>
      <w:marLeft w:val="0"/>
      <w:marRight w:val="0"/>
      <w:marTop w:val="0"/>
      <w:marBottom w:val="0"/>
      <w:divBdr>
        <w:top w:val="none" w:sz="0" w:space="0" w:color="auto"/>
        <w:left w:val="none" w:sz="0" w:space="0" w:color="auto"/>
        <w:bottom w:val="none" w:sz="0" w:space="0" w:color="auto"/>
        <w:right w:val="none" w:sz="0" w:space="0" w:color="auto"/>
      </w:divBdr>
    </w:div>
    <w:div w:id="953368939">
      <w:bodyDiv w:val="1"/>
      <w:marLeft w:val="0"/>
      <w:marRight w:val="0"/>
      <w:marTop w:val="0"/>
      <w:marBottom w:val="0"/>
      <w:divBdr>
        <w:top w:val="none" w:sz="0" w:space="0" w:color="auto"/>
        <w:left w:val="none" w:sz="0" w:space="0" w:color="auto"/>
        <w:bottom w:val="none" w:sz="0" w:space="0" w:color="auto"/>
        <w:right w:val="none" w:sz="0" w:space="0" w:color="auto"/>
      </w:divBdr>
    </w:div>
    <w:div w:id="956179737">
      <w:bodyDiv w:val="1"/>
      <w:marLeft w:val="0"/>
      <w:marRight w:val="0"/>
      <w:marTop w:val="0"/>
      <w:marBottom w:val="0"/>
      <w:divBdr>
        <w:top w:val="none" w:sz="0" w:space="0" w:color="auto"/>
        <w:left w:val="none" w:sz="0" w:space="0" w:color="auto"/>
        <w:bottom w:val="none" w:sz="0" w:space="0" w:color="auto"/>
        <w:right w:val="none" w:sz="0" w:space="0" w:color="auto"/>
      </w:divBdr>
    </w:div>
    <w:div w:id="1051033398">
      <w:bodyDiv w:val="1"/>
      <w:marLeft w:val="0"/>
      <w:marRight w:val="0"/>
      <w:marTop w:val="0"/>
      <w:marBottom w:val="0"/>
      <w:divBdr>
        <w:top w:val="none" w:sz="0" w:space="0" w:color="auto"/>
        <w:left w:val="none" w:sz="0" w:space="0" w:color="auto"/>
        <w:bottom w:val="none" w:sz="0" w:space="0" w:color="auto"/>
        <w:right w:val="none" w:sz="0" w:space="0" w:color="auto"/>
      </w:divBdr>
    </w:div>
    <w:div w:id="1123424367">
      <w:bodyDiv w:val="1"/>
      <w:marLeft w:val="0"/>
      <w:marRight w:val="0"/>
      <w:marTop w:val="0"/>
      <w:marBottom w:val="0"/>
      <w:divBdr>
        <w:top w:val="none" w:sz="0" w:space="0" w:color="auto"/>
        <w:left w:val="none" w:sz="0" w:space="0" w:color="auto"/>
        <w:bottom w:val="none" w:sz="0" w:space="0" w:color="auto"/>
        <w:right w:val="none" w:sz="0" w:space="0" w:color="auto"/>
      </w:divBdr>
    </w:div>
    <w:div w:id="1180852709">
      <w:bodyDiv w:val="1"/>
      <w:marLeft w:val="0"/>
      <w:marRight w:val="0"/>
      <w:marTop w:val="0"/>
      <w:marBottom w:val="0"/>
      <w:divBdr>
        <w:top w:val="none" w:sz="0" w:space="0" w:color="auto"/>
        <w:left w:val="none" w:sz="0" w:space="0" w:color="auto"/>
        <w:bottom w:val="none" w:sz="0" w:space="0" w:color="auto"/>
        <w:right w:val="none" w:sz="0" w:space="0" w:color="auto"/>
      </w:divBdr>
      <w:divsChild>
        <w:div w:id="2034071976">
          <w:marLeft w:val="1080"/>
          <w:marRight w:val="0"/>
          <w:marTop w:val="100"/>
          <w:marBottom w:val="0"/>
          <w:divBdr>
            <w:top w:val="none" w:sz="0" w:space="0" w:color="auto"/>
            <w:left w:val="none" w:sz="0" w:space="0" w:color="auto"/>
            <w:bottom w:val="none" w:sz="0" w:space="0" w:color="auto"/>
            <w:right w:val="none" w:sz="0" w:space="0" w:color="auto"/>
          </w:divBdr>
        </w:div>
      </w:divsChild>
    </w:div>
    <w:div w:id="1256742689">
      <w:bodyDiv w:val="1"/>
      <w:marLeft w:val="0"/>
      <w:marRight w:val="0"/>
      <w:marTop w:val="0"/>
      <w:marBottom w:val="0"/>
      <w:divBdr>
        <w:top w:val="none" w:sz="0" w:space="0" w:color="auto"/>
        <w:left w:val="none" w:sz="0" w:space="0" w:color="auto"/>
        <w:bottom w:val="none" w:sz="0" w:space="0" w:color="auto"/>
        <w:right w:val="none" w:sz="0" w:space="0" w:color="auto"/>
      </w:divBdr>
    </w:div>
    <w:div w:id="1269506898">
      <w:bodyDiv w:val="1"/>
      <w:marLeft w:val="0"/>
      <w:marRight w:val="0"/>
      <w:marTop w:val="0"/>
      <w:marBottom w:val="0"/>
      <w:divBdr>
        <w:top w:val="none" w:sz="0" w:space="0" w:color="auto"/>
        <w:left w:val="none" w:sz="0" w:space="0" w:color="auto"/>
        <w:bottom w:val="none" w:sz="0" w:space="0" w:color="auto"/>
        <w:right w:val="none" w:sz="0" w:space="0" w:color="auto"/>
      </w:divBdr>
    </w:div>
    <w:div w:id="1373923110">
      <w:bodyDiv w:val="1"/>
      <w:marLeft w:val="0"/>
      <w:marRight w:val="0"/>
      <w:marTop w:val="0"/>
      <w:marBottom w:val="0"/>
      <w:divBdr>
        <w:top w:val="none" w:sz="0" w:space="0" w:color="auto"/>
        <w:left w:val="none" w:sz="0" w:space="0" w:color="auto"/>
        <w:bottom w:val="none" w:sz="0" w:space="0" w:color="auto"/>
        <w:right w:val="none" w:sz="0" w:space="0" w:color="auto"/>
      </w:divBdr>
    </w:div>
    <w:div w:id="1484275899">
      <w:bodyDiv w:val="1"/>
      <w:marLeft w:val="0"/>
      <w:marRight w:val="0"/>
      <w:marTop w:val="0"/>
      <w:marBottom w:val="0"/>
      <w:divBdr>
        <w:top w:val="none" w:sz="0" w:space="0" w:color="auto"/>
        <w:left w:val="none" w:sz="0" w:space="0" w:color="auto"/>
        <w:bottom w:val="none" w:sz="0" w:space="0" w:color="auto"/>
        <w:right w:val="none" w:sz="0" w:space="0" w:color="auto"/>
      </w:divBdr>
    </w:div>
    <w:div w:id="1593078433">
      <w:bodyDiv w:val="1"/>
      <w:marLeft w:val="0"/>
      <w:marRight w:val="0"/>
      <w:marTop w:val="0"/>
      <w:marBottom w:val="0"/>
      <w:divBdr>
        <w:top w:val="none" w:sz="0" w:space="0" w:color="auto"/>
        <w:left w:val="none" w:sz="0" w:space="0" w:color="auto"/>
        <w:bottom w:val="none" w:sz="0" w:space="0" w:color="auto"/>
        <w:right w:val="none" w:sz="0" w:space="0" w:color="auto"/>
      </w:divBdr>
      <w:divsChild>
        <w:div w:id="326712012">
          <w:marLeft w:val="547"/>
          <w:marRight w:val="0"/>
          <w:marTop w:val="115"/>
          <w:marBottom w:val="0"/>
          <w:divBdr>
            <w:top w:val="none" w:sz="0" w:space="0" w:color="auto"/>
            <w:left w:val="none" w:sz="0" w:space="0" w:color="auto"/>
            <w:bottom w:val="none" w:sz="0" w:space="0" w:color="auto"/>
            <w:right w:val="none" w:sz="0" w:space="0" w:color="auto"/>
          </w:divBdr>
        </w:div>
        <w:div w:id="837814734">
          <w:marLeft w:val="1166"/>
          <w:marRight w:val="0"/>
          <w:marTop w:val="115"/>
          <w:marBottom w:val="0"/>
          <w:divBdr>
            <w:top w:val="none" w:sz="0" w:space="0" w:color="auto"/>
            <w:left w:val="none" w:sz="0" w:space="0" w:color="auto"/>
            <w:bottom w:val="none" w:sz="0" w:space="0" w:color="auto"/>
            <w:right w:val="none" w:sz="0" w:space="0" w:color="auto"/>
          </w:divBdr>
        </w:div>
        <w:div w:id="846870000">
          <w:marLeft w:val="1166"/>
          <w:marRight w:val="0"/>
          <w:marTop w:val="115"/>
          <w:marBottom w:val="0"/>
          <w:divBdr>
            <w:top w:val="none" w:sz="0" w:space="0" w:color="auto"/>
            <w:left w:val="none" w:sz="0" w:space="0" w:color="auto"/>
            <w:bottom w:val="none" w:sz="0" w:space="0" w:color="auto"/>
            <w:right w:val="none" w:sz="0" w:space="0" w:color="auto"/>
          </w:divBdr>
        </w:div>
        <w:div w:id="1080756422">
          <w:marLeft w:val="1166"/>
          <w:marRight w:val="0"/>
          <w:marTop w:val="115"/>
          <w:marBottom w:val="0"/>
          <w:divBdr>
            <w:top w:val="none" w:sz="0" w:space="0" w:color="auto"/>
            <w:left w:val="none" w:sz="0" w:space="0" w:color="auto"/>
            <w:bottom w:val="none" w:sz="0" w:space="0" w:color="auto"/>
            <w:right w:val="none" w:sz="0" w:space="0" w:color="auto"/>
          </w:divBdr>
        </w:div>
        <w:div w:id="1195578212">
          <w:marLeft w:val="1166"/>
          <w:marRight w:val="0"/>
          <w:marTop w:val="115"/>
          <w:marBottom w:val="0"/>
          <w:divBdr>
            <w:top w:val="none" w:sz="0" w:space="0" w:color="auto"/>
            <w:left w:val="none" w:sz="0" w:space="0" w:color="auto"/>
            <w:bottom w:val="none" w:sz="0" w:space="0" w:color="auto"/>
            <w:right w:val="none" w:sz="0" w:space="0" w:color="auto"/>
          </w:divBdr>
        </w:div>
        <w:div w:id="2142571837">
          <w:marLeft w:val="547"/>
          <w:marRight w:val="0"/>
          <w:marTop w:val="115"/>
          <w:marBottom w:val="0"/>
          <w:divBdr>
            <w:top w:val="none" w:sz="0" w:space="0" w:color="auto"/>
            <w:left w:val="none" w:sz="0" w:space="0" w:color="auto"/>
            <w:bottom w:val="none" w:sz="0" w:space="0" w:color="auto"/>
            <w:right w:val="none" w:sz="0" w:space="0" w:color="auto"/>
          </w:divBdr>
        </w:div>
      </w:divsChild>
    </w:div>
    <w:div w:id="1604993625">
      <w:bodyDiv w:val="1"/>
      <w:marLeft w:val="0"/>
      <w:marRight w:val="0"/>
      <w:marTop w:val="0"/>
      <w:marBottom w:val="0"/>
      <w:divBdr>
        <w:top w:val="none" w:sz="0" w:space="0" w:color="auto"/>
        <w:left w:val="none" w:sz="0" w:space="0" w:color="auto"/>
        <w:bottom w:val="none" w:sz="0" w:space="0" w:color="auto"/>
        <w:right w:val="none" w:sz="0" w:space="0" w:color="auto"/>
      </w:divBdr>
    </w:div>
    <w:div w:id="1648361820">
      <w:bodyDiv w:val="1"/>
      <w:marLeft w:val="0"/>
      <w:marRight w:val="0"/>
      <w:marTop w:val="0"/>
      <w:marBottom w:val="0"/>
      <w:divBdr>
        <w:top w:val="none" w:sz="0" w:space="0" w:color="auto"/>
        <w:left w:val="none" w:sz="0" w:space="0" w:color="auto"/>
        <w:bottom w:val="none" w:sz="0" w:space="0" w:color="auto"/>
        <w:right w:val="none" w:sz="0" w:space="0" w:color="auto"/>
      </w:divBdr>
    </w:div>
    <w:div w:id="1746993459">
      <w:bodyDiv w:val="1"/>
      <w:marLeft w:val="0"/>
      <w:marRight w:val="0"/>
      <w:marTop w:val="0"/>
      <w:marBottom w:val="0"/>
      <w:divBdr>
        <w:top w:val="none" w:sz="0" w:space="0" w:color="auto"/>
        <w:left w:val="none" w:sz="0" w:space="0" w:color="auto"/>
        <w:bottom w:val="none" w:sz="0" w:space="0" w:color="auto"/>
        <w:right w:val="none" w:sz="0" w:space="0" w:color="auto"/>
      </w:divBdr>
    </w:div>
    <w:div w:id="1976058180">
      <w:bodyDiv w:val="1"/>
      <w:marLeft w:val="0"/>
      <w:marRight w:val="0"/>
      <w:marTop w:val="0"/>
      <w:marBottom w:val="0"/>
      <w:divBdr>
        <w:top w:val="none" w:sz="0" w:space="0" w:color="auto"/>
        <w:left w:val="none" w:sz="0" w:space="0" w:color="auto"/>
        <w:bottom w:val="none" w:sz="0" w:space="0" w:color="auto"/>
        <w:right w:val="none" w:sz="0" w:space="0" w:color="auto"/>
      </w:divBdr>
    </w:div>
    <w:div w:id="2028214211">
      <w:bodyDiv w:val="1"/>
      <w:marLeft w:val="0"/>
      <w:marRight w:val="0"/>
      <w:marTop w:val="0"/>
      <w:marBottom w:val="0"/>
      <w:divBdr>
        <w:top w:val="none" w:sz="0" w:space="0" w:color="auto"/>
        <w:left w:val="none" w:sz="0" w:space="0" w:color="auto"/>
        <w:bottom w:val="none" w:sz="0" w:space="0" w:color="auto"/>
        <w:right w:val="none" w:sz="0" w:space="0" w:color="auto"/>
      </w:divBdr>
    </w:div>
    <w:div w:id="2084059225">
      <w:bodyDiv w:val="1"/>
      <w:marLeft w:val="0"/>
      <w:marRight w:val="0"/>
      <w:marTop w:val="0"/>
      <w:marBottom w:val="0"/>
      <w:divBdr>
        <w:top w:val="none" w:sz="0" w:space="0" w:color="auto"/>
        <w:left w:val="none" w:sz="0" w:space="0" w:color="auto"/>
        <w:bottom w:val="none" w:sz="0" w:space="0" w:color="auto"/>
        <w:right w:val="none" w:sz="0" w:space="0" w:color="auto"/>
      </w:divBdr>
    </w:div>
    <w:div w:id="21472379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869088-E5B5-4603-87AE-1DED7F4245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1159</Words>
  <Characters>6610</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7754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2024-04-03T05:23:00Z</dcterms:created>
  <dcterms:modified xsi:type="dcterms:W3CDTF">2024-04-08T02:19:00Z</dcterms:modified>
</cp:coreProperties>
</file>